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9B" w:rsidRDefault="0064379B" w:rsidP="0064379B">
      <w:pPr>
        <w:spacing w:before="280"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43F37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64379B" w:rsidRDefault="0064379B" w:rsidP="0064379B">
      <w:pPr>
        <w:spacing w:before="280"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UMOWY</w:t>
      </w:r>
    </w:p>
    <w:p w:rsidR="0064379B" w:rsidRPr="00A43F37" w:rsidRDefault="0064379B" w:rsidP="0064379B">
      <w:pPr>
        <w:spacing w:before="280"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4379B" w:rsidRDefault="0064379B" w:rsidP="0064379B">
      <w:pPr>
        <w:keepNext/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…………………..</w:t>
      </w:r>
    </w:p>
    <w:p w:rsidR="0064379B" w:rsidRDefault="0064379B" w:rsidP="0064379B">
      <w:pPr>
        <w:spacing w:line="10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379B" w:rsidRDefault="0064379B" w:rsidP="0064379B">
      <w:pPr>
        <w:spacing w:line="10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379B" w:rsidRDefault="0064379B" w:rsidP="0064379B">
      <w:pPr>
        <w:spacing w:line="10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……………….. r. pomiędzy następującymi Stronami:</w:t>
      </w:r>
    </w:p>
    <w:p w:rsidR="0064379B" w:rsidRDefault="0064379B" w:rsidP="0064379B">
      <w:pPr>
        <w:spacing w:line="10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379B" w:rsidRDefault="0064379B" w:rsidP="0064379B">
      <w:pPr>
        <w:spacing w:line="10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379B" w:rsidRDefault="0064379B" w:rsidP="0064379B">
      <w:pPr>
        <w:spacing w:line="19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w tekście umowy “Zamawiającym”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…......................................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mającym siedzibę: …................................................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posiadającym: REGON : ….............................. NIP: …..........................</w:t>
      </w:r>
    </w:p>
    <w:p w:rsidR="0064379B" w:rsidRDefault="0064379B" w:rsidP="00643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“Wykonawcą”.</w:t>
      </w:r>
    </w:p>
    <w:p w:rsidR="0064379B" w:rsidRDefault="0064379B" w:rsidP="00643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1</w:t>
      </w:r>
    </w:p>
    <w:p w:rsidR="0064379B" w:rsidRDefault="0064379B" w:rsidP="0064379B">
      <w:pPr>
        <w:pStyle w:val="NormalnyWeb"/>
        <w:spacing w:after="0"/>
        <w:jc w:val="both"/>
        <w:rPr>
          <w:lang w:val="de-DE"/>
        </w:rPr>
      </w:pPr>
      <w:r>
        <w:rPr>
          <w:lang w:val="de-DE"/>
        </w:rPr>
        <w:t xml:space="preserve">Do </w:t>
      </w:r>
      <w:proofErr w:type="spellStart"/>
      <w:r>
        <w:rPr>
          <w:lang w:val="de-DE"/>
        </w:rPr>
        <w:t>niniejszej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umowy</w:t>
      </w:r>
      <w:proofErr w:type="spellEnd"/>
      <w:r>
        <w:rPr>
          <w:lang w:val="de-DE"/>
        </w:rPr>
        <w:t xml:space="preserve"> nie </w:t>
      </w:r>
      <w:proofErr w:type="spellStart"/>
      <w:r>
        <w:rPr>
          <w:lang w:val="de-DE"/>
        </w:rPr>
        <w:t>stosuje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ustawy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dnia</w:t>
      </w:r>
      <w:proofErr w:type="spellEnd"/>
      <w:r>
        <w:rPr>
          <w:lang w:val="de-DE"/>
        </w:rPr>
        <w:t xml:space="preserve"> 11 </w:t>
      </w:r>
      <w:proofErr w:type="spellStart"/>
      <w:r>
        <w:rPr>
          <w:lang w:val="de-DE"/>
        </w:rPr>
        <w:t>września</w:t>
      </w:r>
      <w:proofErr w:type="spellEnd"/>
      <w:r>
        <w:rPr>
          <w:lang w:val="de-DE"/>
        </w:rPr>
        <w:t xml:space="preserve"> 2019 r. </w:t>
      </w:r>
      <w:proofErr w:type="spellStart"/>
      <w:r>
        <w:rPr>
          <w:lang w:val="de-DE"/>
        </w:rPr>
        <w:t>Prawo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zamówień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publicznych</w:t>
      </w:r>
      <w:proofErr w:type="spellEnd"/>
      <w:r>
        <w:rPr>
          <w:lang w:val="de-DE"/>
        </w:rPr>
        <w:t xml:space="preserve"> </w:t>
      </w:r>
    </w:p>
    <w:p w:rsidR="0064379B" w:rsidRDefault="0064379B" w:rsidP="00643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64379B" w:rsidRPr="00BD3DBB" w:rsidRDefault="0064379B" w:rsidP="0064379B">
      <w:pPr>
        <w:pStyle w:val="NormalWeb"/>
        <w:spacing w:after="0"/>
        <w:jc w:val="both"/>
      </w:pPr>
      <w:r>
        <w:rPr>
          <w:rFonts w:eastAsia="Arial"/>
        </w:rPr>
        <w:t>Zgodnie z wynikiem zapytania ofertowego, Wykonawca przyjmuje do wykonania przedmiot zamówienia pn.:</w:t>
      </w:r>
      <w:r>
        <w:t xml:space="preserve"> </w:t>
      </w:r>
      <w:r>
        <w:rPr>
          <w:b/>
          <w:bCs/>
        </w:rPr>
        <w:t xml:space="preserve">Dostawa wyposażenia i sprzętu do pracowni specjalistycznych w Szkole Podstawowej nr 4 w Będzinie realizowana w ramach projektu "Laboratoria Przyszłości” </w:t>
      </w:r>
    </w:p>
    <w:p w:rsidR="0064379B" w:rsidRDefault="0064379B" w:rsidP="0064379B">
      <w:pPr>
        <w:spacing w:before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64379B" w:rsidRDefault="0064379B" w:rsidP="0064379B">
      <w:pPr>
        <w:pStyle w:val="NormalWeb"/>
        <w:spacing w:before="0" w:after="0" w:line="276" w:lineRule="auto"/>
        <w:jc w:val="both"/>
        <w:rPr>
          <w:rFonts w:eastAsia="Arial"/>
        </w:rPr>
      </w:pPr>
      <w:r>
        <w:rPr>
          <w:rFonts w:eastAsia="Arial"/>
        </w:rPr>
        <w:t xml:space="preserve">Zakres zamówienia obejmuje: </w:t>
      </w:r>
    </w:p>
    <w:p w:rsidR="0064379B" w:rsidRDefault="0064379B" w:rsidP="0064379B">
      <w:pPr>
        <w:pStyle w:val="NormalWeb"/>
        <w:spacing w:before="0" w:after="0" w:line="276" w:lineRule="auto"/>
        <w:jc w:val="both"/>
        <w:rPr>
          <w:rFonts w:eastAsia="Arial"/>
        </w:rPr>
      </w:pPr>
    </w:p>
    <w:p w:rsidR="0064379B" w:rsidRDefault="0064379B" w:rsidP="0064379B">
      <w:pPr>
        <w:pStyle w:val="NormalWeb"/>
        <w:spacing w:before="0" w:after="0" w:line="276" w:lineRule="auto"/>
        <w:jc w:val="both"/>
        <w:rPr>
          <w:rFonts w:eastAsia="Arial"/>
        </w:rPr>
      </w:pPr>
      <w:r>
        <w:rPr>
          <w:rFonts w:eastAsia="Arial"/>
        </w:rPr>
        <w:t>1. Drukarka 3D</w:t>
      </w:r>
    </w:p>
    <w:p w:rsidR="0064379B" w:rsidRDefault="0064379B" w:rsidP="0064379B">
      <w:pPr>
        <w:pStyle w:val="NormalWeb"/>
        <w:spacing w:before="0" w:after="0" w:line="276" w:lineRule="auto"/>
        <w:jc w:val="both"/>
        <w:rPr>
          <w:rFonts w:eastAsia="Arial"/>
        </w:rPr>
      </w:pPr>
      <w:r>
        <w:rPr>
          <w:rFonts w:eastAsia="Arial"/>
        </w:rPr>
        <w:t xml:space="preserve">2. </w:t>
      </w:r>
    </w:p>
    <w:p w:rsidR="0064379B" w:rsidRDefault="0064379B" w:rsidP="0064379B">
      <w:pPr>
        <w:pStyle w:val="NormalWeb"/>
        <w:spacing w:before="0" w:after="0" w:line="276" w:lineRule="auto"/>
        <w:jc w:val="both"/>
        <w:rPr>
          <w:rFonts w:eastAsia="Arial"/>
        </w:rPr>
      </w:pPr>
      <w:r>
        <w:rPr>
          <w:rFonts w:eastAsia="Arial"/>
        </w:rPr>
        <w:t xml:space="preserve">3. </w:t>
      </w:r>
    </w:p>
    <w:p w:rsidR="0064379B" w:rsidRDefault="0064379B" w:rsidP="0064379B">
      <w:pPr>
        <w:spacing w:before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4379B" w:rsidRDefault="0064379B" w:rsidP="0064379B">
      <w:pPr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ustala się na 28 grudnia 2021 r. </w:t>
      </w:r>
    </w:p>
    <w:p w:rsidR="0064379B" w:rsidRDefault="0064379B" w:rsidP="0064379B">
      <w:pPr>
        <w:spacing w:before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§5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Nadzór nad wykonaniem przedmiotu umowy powierza się: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stronie Zamawiającego – ............................................</w:t>
      </w: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stronie Wykonawcy – .............................................</w:t>
      </w:r>
    </w:p>
    <w:p w:rsidR="0064379B" w:rsidRDefault="0064379B" w:rsidP="00643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pStyle w:val="Tekstpodstawowy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64379B" w:rsidRDefault="0064379B" w:rsidP="0064379B">
      <w:pPr>
        <w:pStyle w:val="Tekstpodstawowy22"/>
        <w:spacing w:before="100"/>
        <w:jc w:val="both"/>
        <w:rPr>
          <w:rFonts w:eastAsia="Times New Roman" w:cs="Times New Roman"/>
          <w:b w:val="0"/>
        </w:rPr>
      </w:pPr>
      <w:r>
        <w:rPr>
          <w:rFonts w:eastAsia="Times New Roman" w:cs="Times New Roman"/>
          <w:b w:val="0"/>
        </w:rPr>
        <w:t>Wykonawca oświadcza, że dostarczony przedmiot umowy jest fabrycznie nowy, nie używany wcześniej.</w:t>
      </w:r>
    </w:p>
    <w:p w:rsidR="0064379B" w:rsidRDefault="0064379B" w:rsidP="0064379B">
      <w:pPr>
        <w:pStyle w:val="Tekstpodstawowy22"/>
        <w:spacing w:before="100"/>
        <w:jc w:val="center"/>
        <w:rPr>
          <w:rFonts w:eastAsia="Times New Roman" w:cs="Times New Roman"/>
        </w:rPr>
      </w:pPr>
      <w:r>
        <w:rPr>
          <w:rFonts w:eastAsia="Times New Roman" w:cs="Times New Roman"/>
          <w:bCs/>
        </w:rPr>
        <w:t>§7</w:t>
      </w:r>
    </w:p>
    <w:p w:rsidR="0064379B" w:rsidRDefault="0064379B" w:rsidP="0064379B">
      <w:pPr>
        <w:pStyle w:val="Tekstpodstawowy22"/>
        <w:spacing w:before="100"/>
        <w:jc w:val="both"/>
        <w:rPr>
          <w:rFonts w:eastAsia="Times New Roman" w:cs="Times New Roman"/>
          <w:bCs/>
        </w:rPr>
      </w:pPr>
    </w:p>
    <w:p w:rsidR="0064379B" w:rsidRDefault="0064379B" w:rsidP="0064379B">
      <w:pPr>
        <w:pStyle w:val="Tekstpodstawowy22"/>
        <w:numPr>
          <w:ilvl w:val="0"/>
          <w:numId w:val="7"/>
        </w:numPr>
        <w:spacing w:before="100" w:line="276" w:lineRule="auto"/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Wykonawca udziela Zamawiającemu gwarancji na dostarczony przedmiot umowy na okres 24 miesięcy liczonych od daty jego odbioru stwierdzonego protokołem zdawczo-odbiorczym.</w:t>
      </w:r>
    </w:p>
    <w:p w:rsidR="0064379B" w:rsidRDefault="0064379B" w:rsidP="0064379B">
      <w:pPr>
        <w:pStyle w:val="Tekstpodstawowy22"/>
        <w:numPr>
          <w:ilvl w:val="0"/>
          <w:numId w:val="7"/>
        </w:numPr>
        <w:spacing w:before="100" w:line="276" w:lineRule="auto"/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Strony ustalają, że uprawnienia z tytułu rękojmi za wady wygasają po upływie 2 lat, liczonych po upływie terminu gwarancji.</w:t>
      </w:r>
    </w:p>
    <w:p w:rsidR="0064379B" w:rsidRDefault="0064379B" w:rsidP="0064379B">
      <w:pPr>
        <w:pStyle w:val="Tekstpodstawowy22"/>
        <w:numPr>
          <w:ilvl w:val="0"/>
          <w:numId w:val="7"/>
        </w:numPr>
        <w:spacing w:before="100"/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Wykonawca odpowiada za wady wynikłe z przyczyn tkwiących w dostarczonym przedmiocie umowy. Wykonawca nie odpowiada za:</w:t>
      </w:r>
    </w:p>
    <w:p w:rsidR="0064379B" w:rsidRDefault="0064379B" w:rsidP="0064379B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uszkodzenia wynikłe z nieprawidłowej eksploatacji,</w:t>
      </w:r>
    </w:p>
    <w:p w:rsidR="0064379B" w:rsidRDefault="0064379B" w:rsidP="0064379B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uszkodzenia powstałe na skutek nieprzestrzegania zasad eksploatacji przedmiotu umowy określonych w instrukcjach obsługi dostarczanych przez Wykonawcę,</w:t>
      </w:r>
    </w:p>
    <w:p w:rsidR="0064379B" w:rsidRDefault="0064379B" w:rsidP="0064379B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uszkodzenia powstałe na skutek działania siły wyższej.</w:t>
      </w:r>
    </w:p>
    <w:p w:rsidR="0064379B" w:rsidRDefault="0064379B" w:rsidP="0064379B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Gwarancja obejmuje cały dostarczony przedmiot umowy.</w:t>
      </w:r>
    </w:p>
    <w:p w:rsidR="0064379B" w:rsidRDefault="0064379B" w:rsidP="0064379B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Wykonawca zobowiązany jest do naprawy wad przedmiotu umowy terminie 14 dni od dnia zgłoszenia wady przez Zamawiającego.</w:t>
      </w:r>
    </w:p>
    <w:p w:rsidR="0064379B" w:rsidRDefault="0064379B" w:rsidP="0064379B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Jeżeli wykonanie naprawy przedmiotu umowy w tym terminie jest niemożliwe, Wykonawca zobowiązany jest do jego wymiany, przy czym nowo dostarczony sprzęt powinien spełniać co najmniej takie same parametry jak pierwotnie dostarczony przedmiot umowy.</w:t>
      </w:r>
    </w:p>
    <w:p w:rsidR="0064379B" w:rsidRDefault="0064379B" w:rsidP="0064379B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Wykonawca zobowiązany jest do wymiany przedmiotu umowy również w przypadku, gdy po przeprowadzeniu jednej naprawy, ujawni się kolejna wada tego samego sprzętu.</w:t>
      </w:r>
    </w:p>
    <w:p w:rsidR="0064379B" w:rsidRDefault="0064379B" w:rsidP="0064379B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Jeżeli niezbędny będzie transport przedmiotu umowy z miejsca, do którego został on dostarczony do miejsca naprawy i z powrotem, transport ten odbywa się na koszt i ryzyko Wykonawcy. W przypadku wymiany przedmiotu umowy, nowy sprzęt zostanie dostarczony do miejsca wskazanego przez Zamawiającego na koszt i ryzyko Wykonawcy.</w:t>
      </w:r>
    </w:p>
    <w:p w:rsidR="0064379B" w:rsidRDefault="0064379B" w:rsidP="0064379B">
      <w:pPr>
        <w:pStyle w:val="Tekstpodstawowy22"/>
        <w:numPr>
          <w:ilvl w:val="0"/>
          <w:numId w:val="7"/>
        </w:numPr>
        <w:jc w:val="both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>Gwarancja udzielona przez Wykonawcę jest niezależna od gwarancji producentów sprzętu i oprogramowania.</w:t>
      </w:r>
    </w:p>
    <w:p w:rsidR="0064379B" w:rsidRDefault="0064379B" w:rsidP="0064379B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§ 8</w:t>
      </w:r>
    </w:p>
    <w:p w:rsidR="0064379B" w:rsidRDefault="0064379B" w:rsidP="0064379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Integralną część umowy stanowią:</w:t>
      </w:r>
    </w:p>
    <w:p w:rsidR="0064379B" w:rsidRDefault="0064379B" w:rsidP="0064379B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zapytanie ofertowe,</w:t>
      </w:r>
    </w:p>
    <w:p w:rsidR="0064379B" w:rsidRDefault="0064379B" w:rsidP="0064379B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Wykonawcy.</w:t>
      </w:r>
    </w:p>
    <w:p w:rsidR="0064379B" w:rsidRDefault="0064379B" w:rsidP="00643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4379B" w:rsidRPr="00017C54" w:rsidRDefault="0064379B" w:rsidP="0064379B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lastRenderedPageBreak/>
        <w:t xml:space="preserve">Za wykonanie przedmiotu umowy Strony ustalają wynagrodzenie w kwocie brutto: </w:t>
      </w:r>
      <w:r w:rsidRPr="00017C54">
        <w:rPr>
          <w:rFonts w:ascii="Times New Roman" w:eastAsia="Arial" w:hAnsi="Times New Roman"/>
          <w:b/>
          <w:sz w:val="24"/>
          <w:szCs w:val="24"/>
        </w:rPr>
        <w:t>……………… zł</w:t>
      </w:r>
      <w:r w:rsidRPr="00017C54">
        <w:rPr>
          <w:rFonts w:ascii="Times New Roman" w:eastAsia="Arial" w:hAnsi="Times New Roman"/>
          <w:sz w:val="24"/>
          <w:szCs w:val="24"/>
        </w:rPr>
        <w:t xml:space="preserve"> (słownie: …………………………..) wraz z należnym podatkiem VAT. </w:t>
      </w:r>
    </w:p>
    <w:p w:rsidR="0064379B" w:rsidRPr="00017C54" w:rsidRDefault="0064379B" w:rsidP="0064379B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Powyższa wartość zamówienia obejmuje wszelkie koszty z tytułu wykonania przedmiotu umowy przez Wykonawcę.</w:t>
      </w:r>
    </w:p>
    <w:p w:rsidR="0064379B" w:rsidRPr="00017C54" w:rsidRDefault="0064379B" w:rsidP="0064379B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Strony postanawiają, że wypłata wynagrodzenia za przedmiot umowy nastąpi jednorazowo na podstawie faktury w oparciu o podpisany przez Wykonawcę i Zamawiającego protokół zdawczo-odbiorczy.</w:t>
      </w:r>
    </w:p>
    <w:p w:rsidR="0064379B" w:rsidRPr="00017C54" w:rsidRDefault="0064379B" w:rsidP="0064379B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Zamawiający ma obowiązek zapłaty prawidłowo wystawionej i doręczonej faktury                    w terminie do 30 dni licząc od daty jej doręczenia Zamawiającemu.</w:t>
      </w:r>
    </w:p>
    <w:p w:rsidR="0064379B" w:rsidRPr="00017C54" w:rsidRDefault="0064379B" w:rsidP="0064379B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Dane Zamawiającego na fakturze:</w:t>
      </w:r>
    </w:p>
    <w:p w:rsidR="0064379B" w:rsidRPr="00017C54" w:rsidRDefault="0064379B" w:rsidP="0064379B">
      <w:pPr>
        <w:pStyle w:val="Akapitzlist"/>
        <w:widowControl w:val="0"/>
        <w:suppressAutoHyphens/>
        <w:spacing w:after="0"/>
        <w:ind w:left="360"/>
        <w:jc w:val="both"/>
        <w:rPr>
          <w:rFonts w:ascii="Times New Roman" w:eastAsia="Arial" w:hAnsi="Times New Roman"/>
          <w:sz w:val="24"/>
          <w:szCs w:val="24"/>
        </w:rPr>
      </w:pPr>
    </w:p>
    <w:p w:rsidR="0064379B" w:rsidRPr="00017C54" w:rsidRDefault="0064379B" w:rsidP="0064379B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Zapłata faktury nastąpi przelewem na rachunek Wykonawcy wskazany w fakturze.</w:t>
      </w:r>
    </w:p>
    <w:p w:rsidR="0064379B" w:rsidRPr="00017C54" w:rsidRDefault="0064379B" w:rsidP="0064379B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Strony wyłączają możliwość przenoszenia wierzytelności Wykonawcy wynikających                 z niniejszej umowy na osobę trzecią w rozumieniu art. 509 k.c., jak również na ustanowienie przez Wykonawcę zastawu na tych wierzytelnościach na zabezpieczenie.</w:t>
      </w:r>
    </w:p>
    <w:p w:rsidR="0064379B" w:rsidRPr="00017C54" w:rsidRDefault="0064379B" w:rsidP="0064379B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Wykonawca nie jest uprawniony do potrącenia swoich wierzytelności z tytułu niniejszej umowy z wierzytelnościami Zamawiającego.</w:t>
      </w:r>
    </w:p>
    <w:p w:rsidR="0064379B" w:rsidRDefault="0064379B" w:rsidP="0064379B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017C54">
        <w:rPr>
          <w:rFonts w:ascii="Times New Roman" w:eastAsia="Arial" w:hAnsi="Times New Roman"/>
          <w:sz w:val="24"/>
          <w:szCs w:val="24"/>
        </w:rPr>
        <w:t>Za datę spełnienia świadczenia uważa się datę obciążenia rachunku bankowego Zamawiającego</w:t>
      </w:r>
      <w:r>
        <w:rPr>
          <w:rFonts w:ascii="Times New Roman" w:eastAsia="Arial" w:hAnsi="Times New Roman"/>
          <w:sz w:val="24"/>
          <w:szCs w:val="24"/>
        </w:rPr>
        <w:t xml:space="preserve"> dyspozycją przelewu.</w:t>
      </w:r>
    </w:p>
    <w:p w:rsidR="0064379B" w:rsidRDefault="0064379B" w:rsidP="006437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64379B" w:rsidRDefault="0064379B" w:rsidP="0064379B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zapłaci Zamawiającemu kary umowne w następujących przypadkach:</w:t>
      </w:r>
    </w:p>
    <w:p w:rsidR="0064379B" w:rsidRDefault="0064379B" w:rsidP="0064379B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za opóźnienie w dostawie przedmiotu umowy – w wysokości 100,00 zł za każdy dzień opóźnienia,</w:t>
      </w:r>
    </w:p>
    <w:p w:rsidR="0064379B" w:rsidRDefault="0064379B" w:rsidP="0064379B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w przypadku odstąpienia od umowy z winy Wykonawcy – w wysokości 10% wysokości wynagrodzenia brutto określonego w </w:t>
      </w:r>
      <w:r>
        <w:rPr>
          <w:rFonts w:ascii="Times New Roman" w:hAnsi="Times New Roman"/>
          <w:bCs/>
          <w:sz w:val="24"/>
          <w:szCs w:val="24"/>
        </w:rPr>
        <w:t>§ 9 ust. 1 umowy.</w:t>
      </w:r>
    </w:p>
    <w:p w:rsidR="0064379B" w:rsidRDefault="0064379B" w:rsidP="0064379B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Zamawiającemu przysługuje prawo do potrącania należności z tytułu naliczonych kar umownych z wynagrodzenia Wykonawcy.</w:t>
      </w:r>
    </w:p>
    <w:p w:rsidR="0064379B" w:rsidRDefault="0064379B" w:rsidP="0064379B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Niezależnie od kar umownych zastrzeżonych w umowie, jeżeli nie pokryją one poniesionych szkód, Zamawiający zastrzega sobie prawo dochodzenia odszkodowania uzupełniającego na zasadach ogólnych.</w:t>
      </w:r>
    </w:p>
    <w:p w:rsidR="0064379B" w:rsidRDefault="0064379B" w:rsidP="0064379B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Kary umowne mogą się sumować.</w:t>
      </w:r>
    </w:p>
    <w:p w:rsidR="0064379B" w:rsidRDefault="0064379B" w:rsidP="0064379B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Kary umowne są naliczane niezależnie od faktu zaistnienia szkody lub jej wysokości.</w:t>
      </w:r>
    </w:p>
    <w:p w:rsidR="0064379B" w:rsidRDefault="0064379B" w:rsidP="0064379B">
      <w:pPr>
        <w:pStyle w:val="Akapitzlist"/>
        <w:ind w:left="0"/>
        <w:jc w:val="both"/>
        <w:rPr>
          <w:rFonts w:ascii="Times New Roman" w:eastAsia="Arial" w:hAnsi="Times New Roman"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§ 11</w:t>
      </w:r>
    </w:p>
    <w:p w:rsidR="0064379B" w:rsidRDefault="0064379B" w:rsidP="0064379B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postanowień zawartej umowy może nastąpić za zgodą obu Stron w formie pisemnej pod rygorem nieważności.</w:t>
      </w:r>
    </w:p>
    <w:p w:rsidR="0064379B" w:rsidRDefault="0064379B" w:rsidP="0064379B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przewiduje możliwość zmiany terminu zakończenia realizacji przedmiotu zamówienia w przypadku:</w:t>
      </w:r>
    </w:p>
    <w:p w:rsidR="0064379B" w:rsidRDefault="0064379B" w:rsidP="0064379B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przestojów i opóźnień zawinionych przez Zamawiającego,</w:t>
      </w:r>
    </w:p>
    <w:p w:rsidR="0064379B" w:rsidRDefault="0064379B" w:rsidP="0064379B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działania siły wyższej (np. klęski żywiołowe, strajki generalne lub lokalne, zjawiska gospodarcze lub pogodowe) w pełni niezależnej od Stron umowy, mającej bezpośredni wpływ na termin wykonania prac,</w:t>
      </w:r>
    </w:p>
    <w:p w:rsidR="0064379B" w:rsidRDefault="0064379B" w:rsidP="0064379B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lastRenderedPageBreak/>
        <w:t>przeszkód technicznych w pełni niezależnych od Stron umowy, mających bezpośredni wpływ na termin wykonania zamówienia,</w:t>
      </w:r>
    </w:p>
    <w:p w:rsidR="0064379B" w:rsidRDefault="0064379B" w:rsidP="0064379B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suppressAutoHyphens/>
        <w:spacing w:after="0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wystąpienia okoliczności, których Strony umowy nie były w stanie przewidzieć, pomimo zachowania należytej staranności.</w:t>
      </w:r>
    </w:p>
    <w:p w:rsidR="0064379B" w:rsidRDefault="0064379B" w:rsidP="0064379B">
      <w:pPr>
        <w:pStyle w:val="Akapitzlist"/>
        <w:tabs>
          <w:tab w:val="left" w:pos="360"/>
        </w:tabs>
        <w:ind w:left="0"/>
        <w:jc w:val="both"/>
        <w:rPr>
          <w:rFonts w:ascii="Times New Roman" w:eastAsia="Arial" w:hAnsi="Times New Roman"/>
          <w:bCs/>
          <w:sz w:val="24"/>
          <w:szCs w:val="24"/>
        </w:rPr>
      </w:pPr>
    </w:p>
    <w:p w:rsidR="0064379B" w:rsidRDefault="0064379B" w:rsidP="0064379B">
      <w:pPr>
        <w:pStyle w:val="Akapitzlist"/>
        <w:tabs>
          <w:tab w:val="left" w:pos="360"/>
        </w:tabs>
        <w:ind w:left="0"/>
        <w:jc w:val="center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§ 12</w:t>
      </w:r>
    </w:p>
    <w:p w:rsidR="0064379B" w:rsidRDefault="0064379B" w:rsidP="0064379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sprawach nieuregulowanych niniejszą umową stosuje się przepisy prawa polskiego,</w:t>
      </w:r>
      <w:r>
        <w:rPr>
          <w:rFonts w:ascii="Times New Roman" w:eastAsia="Arial" w:hAnsi="Times New Roman" w:cs="Times New Roman"/>
          <w:sz w:val="24"/>
          <w:szCs w:val="24"/>
        </w:rPr>
        <w:br/>
        <w:t>w tym Kodeksu Cywilnego oraz innych przepisów związanych z przedmiotem umowy.</w:t>
      </w:r>
    </w:p>
    <w:p w:rsidR="0064379B" w:rsidRDefault="0064379B" w:rsidP="0064379B">
      <w:pPr>
        <w:spacing w:after="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§ 13</w:t>
      </w:r>
    </w:p>
    <w:p w:rsidR="0064379B" w:rsidRDefault="0064379B" w:rsidP="0064379B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Właściwym do rozpoznania sporów wynikłych na tle realizacji niniejszej umowy jest sąd właściwy miejscowo dla siedziby Zamawiającego.</w:t>
      </w:r>
    </w:p>
    <w:p w:rsidR="0064379B" w:rsidRDefault="0064379B" w:rsidP="00643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79B" w:rsidRDefault="0064379B" w:rsidP="0064379B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bookmarkStart w:id="0" w:name="DDE_LINK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0"/>
    <w:p w:rsidR="0064379B" w:rsidRDefault="0064379B" w:rsidP="0064379B">
      <w:pPr>
        <w:pStyle w:val="Akapitzlist"/>
        <w:ind w:left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Umowa została sporządzona w dwóch jednobrzmiących egzemplarzach, po jednym dla każdej ze Stron.</w:t>
      </w:r>
    </w:p>
    <w:p w:rsidR="0064379B" w:rsidRDefault="0064379B" w:rsidP="006437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79B" w:rsidRDefault="0064379B" w:rsidP="00643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79B" w:rsidRDefault="0064379B" w:rsidP="0064379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ZAMAWIAJĄCY: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  <w:t>WYKONAWCA:</w:t>
      </w:r>
    </w:p>
    <w:p w:rsidR="0064379B" w:rsidRDefault="0064379B" w:rsidP="0064379B">
      <w:pPr>
        <w:spacing w:before="10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379B" w:rsidRDefault="0064379B" w:rsidP="0064379B">
      <w:pPr>
        <w:spacing w:before="280" w:after="0" w:line="100" w:lineRule="atLeast"/>
        <w:rPr>
          <w:rFonts w:cs="Calibri"/>
        </w:rPr>
      </w:pPr>
    </w:p>
    <w:p w:rsidR="0064379B" w:rsidRDefault="0064379B" w:rsidP="0064379B">
      <w:pPr>
        <w:spacing w:before="280"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379B" w:rsidRDefault="0064379B" w:rsidP="0064379B">
      <w:pPr>
        <w:spacing w:before="280"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0000" w:rsidRDefault="0064379B"/>
    <w:sectPr w:rsidR="00000000">
      <w:pgSz w:w="11906" w:h="16838"/>
      <w:pgMar w:top="708" w:right="1417" w:bottom="1417" w:left="1417" w:header="708" w:footer="708" w:gutter="0"/>
      <w:cols w:space="708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7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Symbol" w:hint="default"/>
        <w:b w:val="0"/>
        <w:bCs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F"/>
    <w:multiLevelType w:val="singleLevel"/>
    <w:tmpl w:val="7ACC6D1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IDFont+F3" w:hAnsi="Arial" w:cs="Arial" w:hint="default"/>
        <w:b w:val="0"/>
        <w:color w:val="000000"/>
        <w:lang w:val="pl-PL"/>
      </w:rPr>
    </w:lvl>
  </w:abstractNum>
  <w:abstractNum w:abstractNumId="2">
    <w:nsid w:val="13416107"/>
    <w:multiLevelType w:val="hybridMultilevel"/>
    <w:tmpl w:val="0FDCB7CE"/>
    <w:lvl w:ilvl="0" w:tplc="988A58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63E74"/>
    <w:multiLevelType w:val="hybridMultilevel"/>
    <w:tmpl w:val="ED568018"/>
    <w:lvl w:ilvl="0" w:tplc="917229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23711"/>
    <w:multiLevelType w:val="multilevel"/>
    <w:tmpl w:val="127226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color w:val="000000"/>
        <w:sz w:val="24"/>
        <w:szCs w:val="24"/>
        <w:lang w:val="en-US"/>
      </w:rPr>
    </w:lvl>
  </w:abstractNum>
  <w:abstractNum w:abstractNumId="5">
    <w:nsid w:val="630B6085"/>
    <w:multiLevelType w:val="multilevel"/>
    <w:tmpl w:val="127226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color w:val="00000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Arial" w:hAnsi="Arial" w:cs="Arial" w:hint="default"/>
        <w:color w:val="000000"/>
        <w:sz w:val="24"/>
        <w:szCs w:val="24"/>
        <w:lang w:val="en-US"/>
      </w:rPr>
    </w:lvl>
  </w:abstractNum>
  <w:abstractNum w:abstractNumId="6">
    <w:nsid w:val="65054FA0"/>
    <w:multiLevelType w:val="hybridMultilevel"/>
    <w:tmpl w:val="D572F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4379B"/>
    <w:rsid w:val="0064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379B"/>
    <w:pPr>
      <w:suppressAutoHyphens/>
      <w:spacing w:after="140"/>
    </w:pPr>
    <w:rPr>
      <w:rFonts w:ascii="Calibri" w:eastAsia="font279" w:hAnsi="Calibri" w:cs="font279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4379B"/>
    <w:rPr>
      <w:rFonts w:ascii="Calibri" w:eastAsia="font279" w:hAnsi="Calibri" w:cs="font279"/>
      <w:lang w:eastAsia="zh-CN"/>
    </w:rPr>
  </w:style>
  <w:style w:type="paragraph" w:customStyle="1" w:styleId="NormalWeb">
    <w:name w:val="Normal (Web)"/>
    <w:basedOn w:val="Normalny"/>
    <w:uiPriority w:val="99"/>
    <w:rsid w:val="0064379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437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nhideWhenUsed/>
    <w:rsid w:val="006437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uiPriority w:val="99"/>
    <w:semiHidden/>
    <w:rsid w:val="0064379B"/>
    <w:pPr>
      <w:widowControl w:val="0"/>
      <w:spacing w:after="0" w:line="240" w:lineRule="auto"/>
    </w:pPr>
    <w:rPr>
      <w:rFonts w:ascii="Times New Roman" w:eastAsia="SimSun" w:hAnsi="Times New Roman" w:cs="Arial"/>
      <w:b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</cp:revision>
  <dcterms:created xsi:type="dcterms:W3CDTF">2021-12-07T07:23:00Z</dcterms:created>
  <dcterms:modified xsi:type="dcterms:W3CDTF">2021-12-07T07:23:00Z</dcterms:modified>
</cp:coreProperties>
</file>