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B7D" w:rsidRPr="00C87B7D" w:rsidRDefault="00C87B7D" w:rsidP="00C87B7D">
      <w:pPr>
        <w:tabs>
          <w:tab w:val="left" w:pos="170"/>
          <w:tab w:val="left" w:pos="227"/>
          <w:tab w:val="left" w:pos="340"/>
          <w:tab w:val="left" w:pos="510"/>
        </w:tabs>
        <w:suppressAutoHyphens/>
        <w:autoSpaceDE w:val="0"/>
        <w:autoSpaceDN w:val="0"/>
        <w:adjustRightInd w:val="0"/>
        <w:spacing w:before="57" w:after="57" w:line="440" w:lineRule="atLeast"/>
        <w:textAlignment w:val="center"/>
        <w:rPr>
          <w:rFonts w:ascii="Arial" w:hAnsi="Arial" w:cs="Arial"/>
          <w:b/>
          <w:color w:val="FF7F00"/>
          <w:w w:val="98"/>
          <w:sz w:val="44"/>
          <w:szCs w:val="44"/>
        </w:rPr>
      </w:pPr>
      <w:r w:rsidRPr="00C87B7D">
        <w:rPr>
          <w:rFonts w:ascii="Arial" w:hAnsi="Arial" w:cs="Arial"/>
          <w:b/>
          <w:color w:val="FF7F00"/>
          <w:w w:val="98"/>
          <w:sz w:val="44"/>
          <w:szCs w:val="44"/>
        </w:rPr>
        <w:t>Przedmiotowe zasady oceniania</w:t>
      </w:r>
    </w:p>
    <w:p w:rsidR="009C356E" w:rsidRDefault="009C356E" w:rsidP="00C87B7D">
      <w:pPr>
        <w:tabs>
          <w:tab w:val="left" w:pos="170"/>
          <w:tab w:val="left" w:pos="227"/>
          <w:tab w:val="left" w:pos="340"/>
          <w:tab w:val="left" w:pos="510"/>
        </w:tabs>
        <w:suppressAutoHyphens/>
        <w:autoSpaceDE w:val="0"/>
        <w:autoSpaceDN w:val="0"/>
        <w:adjustRightInd w:val="0"/>
        <w:spacing w:after="0" w:line="320" w:lineRule="atLeast"/>
        <w:textAlignment w:val="center"/>
        <w:rPr>
          <w:rFonts w:ascii="Arial" w:hAnsi="Arial" w:cs="Arial"/>
          <w:b/>
          <w:bCs/>
          <w:color w:val="004CFF"/>
          <w:position w:val="6"/>
          <w:sz w:val="32"/>
          <w:szCs w:val="32"/>
        </w:rPr>
      </w:pPr>
    </w:p>
    <w:p w:rsidR="00C87B7D" w:rsidRPr="00C87B7D" w:rsidRDefault="00C87B7D" w:rsidP="00C87B7D">
      <w:pPr>
        <w:tabs>
          <w:tab w:val="left" w:pos="170"/>
          <w:tab w:val="left" w:pos="227"/>
          <w:tab w:val="left" w:pos="340"/>
          <w:tab w:val="left" w:pos="510"/>
        </w:tabs>
        <w:suppressAutoHyphens/>
        <w:autoSpaceDE w:val="0"/>
        <w:autoSpaceDN w:val="0"/>
        <w:adjustRightInd w:val="0"/>
        <w:spacing w:after="0" w:line="320" w:lineRule="atLeast"/>
        <w:textAlignment w:val="center"/>
        <w:rPr>
          <w:rFonts w:ascii="Arial" w:hAnsi="Arial" w:cs="Arial"/>
          <w:b/>
          <w:bCs/>
          <w:color w:val="004CFF"/>
          <w:position w:val="6"/>
          <w:sz w:val="32"/>
          <w:szCs w:val="32"/>
        </w:rPr>
      </w:pPr>
      <w:r w:rsidRPr="00C87B7D">
        <w:rPr>
          <w:rFonts w:ascii="Arial" w:hAnsi="Arial" w:cs="Arial"/>
          <w:b/>
          <w:bCs/>
          <w:color w:val="004CFF"/>
          <w:position w:val="6"/>
          <w:sz w:val="32"/>
          <w:szCs w:val="32"/>
        </w:rPr>
        <w:t>Ogólne zasady oceniania</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C87B7D">
        <w:rPr>
          <w:rFonts w:ascii="Times New Roman" w:hAnsi="Times New Roman" w:cs="Times New Roman"/>
          <w:color w:val="000000"/>
          <w:sz w:val="18"/>
          <w:szCs w:val="18"/>
        </w:rPr>
        <w:t>Ocenianie ucznia wiąże się z modelem szkoły.</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C87B7D">
        <w:rPr>
          <w:rFonts w:ascii="Times New Roman" w:hAnsi="Times New Roman" w:cs="Times New Roman"/>
          <w:color w:val="000000"/>
          <w:sz w:val="18"/>
          <w:szCs w:val="18"/>
        </w:rPr>
        <w:t>Historyczne już systemy psychopedagogiczne nadal mają wpływ na współczesne praktyki edukacyjne.</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C87B7D">
        <w:rPr>
          <w:rFonts w:ascii="Times New Roman" w:hAnsi="Times New Roman" w:cs="Times New Roman"/>
          <w:b/>
          <w:bCs/>
          <w:color w:val="000000"/>
          <w:sz w:val="18"/>
          <w:szCs w:val="18"/>
        </w:rPr>
        <w:t>Szkoła tradycyjna</w:t>
      </w:r>
      <w:r w:rsidRPr="00C87B7D">
        <w:rPr>
          <w:rFonts w:ascii="Times New Roman" w:hAnsi="Times New Roman" w:cs="Times New Roman"/>
          <w:color w:val="000000"/>
          <w:sz w:val="18"/>
          <w:szCs w:val="18"/>
        </w:rPr>
        <w:t xml:space="preserve"> – w pierwszej połowie XIX w. niemiecki uczony Jan Fryderyk Herbart zaproponował opis systemu skutecznego kształcenia. Zasady dydaktyki proponowane przez Herbarta opierały się na bardzo silnym autorytecie nauczyciela.</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C87B7D">
        <w:rPr>
          <w:rFonts w:ascii="Times New Roman" w:hAnsi="Times New Roman" w:cs="Times New Roman"/>
          <w:color w:val="000000"/>
          <w:sz w:val="18"/>
          <w:szCs w:val="18"/>
        </w:rPr>
        <w:t xml:space="preserve">Głównym celem edukacji było wówczas </w:t>
      </w:r>
      <w:r w:rsidRPr="00C87B7D">
        <w:rPr>
          <w:rFonts w:ascii="Times New Roman" w:hAnsi="Times New Roman" w:cs="Times New Roman"/>
          <w:b/>
          <w:bCs/>
          <w:i/>
          <w:iCs/>
          <w:color w:val="000000"/>
          <w:sz w:val="18"/>
          <w:szCs w:val="18"/>
        </w:rPr>
        <w:t>wyrabianie dyscypliny uczniów</w:t>
      </w:r>
      <w:r w:rsidRPr="00C87B7D">
        <w:rPr>
          <w:rFonts w:ascii="Times New Roman" w:hAnsi="Times New Roman" w:cs="Times New Roman"/>
          <w:color w:val="000000"/>
          <w:sz w:val="18"/>
          <w:szCs w:val="18"/>
        </w:rPr>
        <w:t xml:space="preserve">. Program nauczania koncentrował się </w:t>
      </w:r>
      <w:r w:rsidRPr="00C87B7D">
        <w:rPr>
          <w:rFonts w:ascii="Times New Roman" w:hAnsi="Times New Roman" w:cs="Times New Roman"/>
          <w:b/>
          <w:bCs/>
          <w:i/>
          <w:iCs/>
          <w:color w:val="000000"/>
          <w:sz w:val="18"/>
          <w:szCs w:val="18"/>
        </w:rPr>
        <w:t>na podawaniu treści</w:t>
      </w:r>
      <w:r w:rsidRPr="00C87B7D">
        <w:rPr>
          <w:rFonts w:ascii="Times New Roman" w:hAnsi="Times New Roman" w:cs="Times New Roman"/>
          <w:color w:val="000000"/>
          <w:sz w:val="18"/>
          <w:szCs w:val="18"/>
        </w:rPr>
        <w:t>.</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C87B7D">
        <w:rPr>
          <w:rFonts w:ascii="Times New Roman" w:hAnsi="Times New Roman" w:cs="Times New Roman"/>
          <w:color w:val="000000"/>
          <w:sz w:val="18"/>
          <w:szCs w:val="18"/>
        </w:rPr>
        <w:t xml:space="preserve">Łatwo było wtedy oceniać ucznia. Najmniejsze wykroczenia były karane w imię zachowania posłuszeństwa i dyscypliny. Dominacja metod podawczych, sztywne ramy programowe i dyscyplina były podstawą kryteriów oceniania. </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C87B7D">
        <w:rPr>
          <w:rFonts w:ascii="Times New Roman" w:hAnsi="Times New Roman" w:cs="Times New Roman"/>
          <w:color w:val="000000"/>
          <w:sz w:val="18"/>
          <w:szCs w:val="18"/>
        </w:rPr>
        <w:t xml:space="preserve">Ocenianie przy takich założeniach musiało być </w:t>
      </w:r>
      <w:r w:rsidRPr="00C87B7D">
        <w:rPr>
          <w:rFonts w:ascii="Times New Roman" w:hAnsi="Times New Roman" w:cs="Times New Roman"/>
          <w:b/>
          <w:bCs/>
          <w:color w:val="000000"/>
          <w:sz w:val="18"/>
          <w:szCs w:val="18"/>
        </w:rPr>
        <w:t>instrumentalne</w:t>
      </w:r>
      <w:r w:rsidRPr="00C87B7D">
        <w:rPr>
          <w:rFonts w:ascii="Times New Roman" w:hAnsi="Times New Roman" w:cs="Times New Roman"/>
          <w:color w:val="000000"/>
          <w:sz w:val="18"/>
          <w:szCs w:val="18"/>
        </w:rPr>
        <w:t>. Stopień szkolny stał się jeszcze jednym narzędziem indoktrynacji społeczeństwa.</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C87B7D">
        <w:rPr>
          <w:rFonts w:ascii="Times New Roman" w:hAnsi="Times New Roman" w:cs="Times New Roman"/>
          <w:b/>
          <w:bCs/>
          <w:color w:val="000000"/>
          <w:sz w:val="18"/>
          <w:szCs w:val="18"/>
        </w:rPr>
        <w:t>Behawioryzm</w:t>
      </w:r>
      <w:r w:rsidRPr="00C87B7D">
        <w:rPr>
          <w:rFonts w:ascii="Times New Roman" w:hAnsi="Times New Roman" w:cs="Times New Roman"/>
          <w:color w:val="000000"/>
          <w:sz w:val="18"/>
          <w:szCs w:val="18"/>
        </w:rPr>
        <w:t xml:space="preserve"> – psycholodzy doszli do wniosku, że naukowej obserwacji należy poddać jedynie bodźce działające na jednostkę i ich reakcje. Założenia teoretyczne behawiorystów mają największe konsekwencje dla procesu oceniania. Ocenę szkolną ucznia potraktowano jako rodzaj nagrody lub kary.</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C87B7D">
        <w:rPr>
          <w:rFonts w:ascii="Times New Roman" w:hAnsi="Times New Roman" w:cs="Times New Roman"/>
          <w:color w:val="000000"/>
          <w:sz w:val="18"/>
          <w:szCs w:val="18"/>
        </w:rPr>
        <w:t>Kluczowymi pojęciami mającymi wpływ na praktykę oceniania było wzmocnienie pozytywne oraz kara.</w:t>
      </w:r>
    </w:p>
    <w:p w:rsidR="00C87B7D" w:rsidRDefault="00C87B7D" w:rsidP="00C87B7D">
      <w:pPr>
        <w:tabs>
          <w:tab w:val="left" w:pos="170"/>
          <w:tab w:val="left" w:pos="227"/>
          <w:tab w:val="left" w:pos="340"/>
          <w:tab w:val="left" w:pos="510"/>
        </w:tabs>
        <w:autoSpaceDE w:val="0"/>
        <w:autoSpaceDN w:val="0"/>
        <w:adjustRightInd w:val="0"/>
        <w:spacing w:before="57" w:after="0" w:line="240" w:lineRule="atLeast"/>
        <w:jc w:val="both"/>
        <w:textAlignment w:val="center"/>
        <w:rPr>
          <w:rFonts w:ascii="Times New Roman" w:hAnsi="Times New Roman" w:cs="Times New Roman"/>
          <w:b/>
          <w:bCs/>
          <w:color w:val="000000"/>
          <w:sz w:val="18"/>
          <w:szCs w:val="18"/>
        </w:rPr>
      </w:pPr>
      <w:r w:rsidRPr="00C87B7D">
        <w:rPr>
          <w:rFonts w:ascii="Times New Roman" w:hAnsi="Times New Roman" w:cs="Times New Roman"/>
          <w:b/>
          <w:bCs/>
          <w:color w:val="000000"/>
          <w:sz w:val="18"/>
          <w:szCs w:val="18"/>
        </w:rPr>
        <w:t>Bodźce i reakcje oceniania w teorii behawioralnej</w:t>
      </w:r>
    </w:p>
    <w:p w:rsidR="009C356E" w:rsidRPr="00C87B7D" w:rsidRDefault="009C356E" w:rsidP="00C87B7D">
      <w:pPr>
        <w:tabs>
          <w:tab w:val="left" w:pos="170"/>
          <w:tab w:val="left" w:pos="227"/>
          <w:tab w:val="left" w:pos="340"/>
          <w:tab w:val="left" w:pos="510"/>
        </w:tabs>
        <w:autoSpaceDE w:val="0"/>
        <w:autoSpaceDN w:val="0"/>
        <w:adjustRightInd w:val="0"/>
        <w:spacing w:before="57" w:after="0" w:line="240" w:lineRule="atLeast"/>
        <w:jc w:val="both"/>
        <w:textAlignment w:val="center"/>
        <w:rPr>
          <w:rFonts w:ascii="Times New Roman" w:hAnsi="Times New Roman" w:cs="Times New Roman"/>
          <w:b/>
          <w:bCs/>
          <w:color w:val="000000"/>
          <w:sz w:val="18"/>
          <w:szCs w:val="18"/>
        </w:rPr>
      </w:pPr>
    </w:p>
    <w:tbl>
      <w:tblPr>
        <w:tblW w:w="0" w:type="auto"/>
        <w:tblInd w:w="57" w:type="dxa"/>
        <w:tblLayout w:type="fixed"/>
        <w:tblCellMar>
          <w:left w:w="0" w:type="dxa"/>
          <w:right w:w="0" w:type="dxa"/>
        </w:tblCellMar>
        <w:tblLook w:val="0000" w:firstRow="0" w:lastRow="0" w:firstColumn="0" w:lastColumn="0" w:noHBand="0" w:noVBand="0"/>
      </w:tblPr>
      <w:tblGrid>
        <w:gridCol w:w="2408"/>
        <w:gridCol w:w="3546"/>
        <w:gridCol w:w="3260"/>
        <w:gridCol w:w="5387"/>
      </w:tblGrid>
      <w:tr w:rsidR="00C87B7D" w:rsidRPr="00C87B7D" w:rsidTr="009C356E">
        <w:trPr>
          <w:trHeight w:val="60"/>
          <w:tblHeader/>
        </w:trPr>
        <w:tc>
          <w:tcPr>
            <w:tcW w:w="2408" w:type="dxa"/>
            <w:tcBorders>
              <w:top w:val="single" w:sz="4" w:space="0" w:color="FFFFFF"/>
              <w:left w:val="single" w:sz="4" w:space="0" w:color="FFFFFF"/>
              <w:bottom w:val="single" w:sz="4" w:space="0" w:color="FFFFFF"/>
              <w:right w:val="single" w:sz="4" w:space="0" w:color="FFFFFF"/>
            </w:tcBorders>
            <w:shd w:val="solid" w:color="FF7F00" w:fill="auto"/>
            <w:tcMar>
              <w:top w:w="57" w:type="dxa"/>
              <w:left w:w="57" w:type="dxa"/>
              <w:bottom w:w="113" w:type="dxa"/>
              <w:right w:w="57" w:type="dxa"/>
            </w:tcMar>
            <w:vAlign w:val="center"/>
          </w:tcPr>
          <w:p w:rsidR="00C87B7D" w:rsidRPr="00C87B7D" w:rsidRDefault="00C87B7D" w:rsidP="00C87B7D">
            <w:pPr>
              <w:autoSpaceDE w:val="0"/>
              <w:autoSpaceDN w:val="0"/>
              <w:adjustRightInd w:val="0"/>
              <w:spacing w:after="0" w:line="240" w:lineRule="atLeast"/>
              <w:jc w:val="center"/>
              <w:textAlignment w:val="center"/>
              <w:rPr>
                <w:rFonts w:ascii="Arial" w:hAnsi="Arial" w:cs="Arial"/>
                <w:b/>
                <w:bCs/>
                <w:color w:val="FFFFFF"/>
                <w:sz w:val="18"/>
                <w:szCs w:val="18"/>
              </w:rPr>
            </w:pPr>
            <w:r w:rsidRPr="00C87B7D">
              <w:rPr>
                <w:rFonts w:ascii="Arial" w:hAnsi="Arial" w:cs="Arial"/>
                <w:b/>
                <w:bCs/>
                <w:color w:val="FFFFFF"/>
                <w:sz w:val="18"/>
                <w:szCs w:val="18"/>
              </w:rPr>
              <w:t>Pojęcie</w:t>
            </w:r>
          </w:p>
        </w:tc>
        <w:tc>
          <w:tcPr>
            <w:tcW w:w="3546" w:type="dxa"/>
            <w:tcBorders>
              <w:top w:val="single" w:sz="4" w:space="0" w:color="FFFFFF"/>
              <w:left w:val="single" w:sz="4" w:space="0" w:color="FFFFFF"/>
              <w:bottom w:val="single" w:sz="4" w:space="0" w:color="FFFFFF"/>
              <w:right w:val="single" w:sz="4" w:space="0" w:color="FFFFFF"/>
            </w:tcBorders>
            <w:shd w:val="solid" w:color="FF7F00" w:fill="auto"/>
            <w:tcMar>
              <w:top w:w="57" w:type="dxa"/>
              <w:left w:w="57" w:type="dxa"/>
              <w:bottom w:w="113" w:type="dxa"/>
              <w:right w:w="57" w:type="dxa"/>
            </w:tcMar>
            <w:vAlign w:val="center"/>
          </w:tcPr>
          <w:p w:rsidR="00C87B7D" w:rsidRPr="00C87B7D" w:rsidRDefault="00C87B7D" w:rsidP="00C87B7D">
            <w:pPr>
              <w:autoSpaceDE w:val="0"/>
              <w:autoSpaceDN w:val="0"/>
              <w:adjustRightInd w:val="0"/>
              <w:spacing w:after="0" w:line="240" w:lineRule="atLeast"/>
              <w:jc w:val="center"/>
              <w:textAlignment w:val="center"/>
              <w:rPr>
                <w:rFonts w:ascii="Arial" w:hAnsi="Arial" w:cs="Arial"/>
                <w:b/>
                <w:bCs/>
                <w:color w:val="FFFFFF"/>
                <w:sz w:val="18"/>
                <w:szCs w:val="18"/>
              </w:rPr>
            </w:pPr>
            <w:r w:rsidRPr="00C87B7D">
              <w:rPr>
                <w:rFonts w:ascii="Arial" w:hAnsi="Arial" w:cs="Arial"/>
                <w:b/>
                <w:bCs/>
                <w:color w:val="FFFFFF"/>
                <w:sz w:val="18"/>
                <w:szCs w:val="18"/>
              </w:rPr>
              <w:t xml:space="preserve">Pierwotna reakcja </w:t>
            </w:r>
            <w:r w:rsidRPr="00C87B7D">
              <w:rPr>
                <w:rFonts w:ascii="Arial" w:hAnsi="Arial" w:cs="Arial"/>
                <w:b/>
                <w:bCs/>
                <w:color w:val="FFFFFF"/>
                <w:sz w:val="18"/>
                <w:szCs w:val="18"/>
              </w:rPr>
              <w:br/>
              <w:t>ucznia (zachowanie)</w:t>
            </w:r>
          </w:p>
        </w:tc>
        <w:tc>
          <w:tcPr>
            <w:tcW w:w="3260" w:type="dxa"/>
            <w:tcBorders>
              <w:top w:val="single" w:sz="4" w:space="0" w:color="FFFFFF"/>
              <w:left w:val="single" w:sz="4" w:space="0" w:color="FFFFFF"/>
              <w:bottom w:val="single" w:sz="4" w:space="0" w:color="FFFFFF"/>
              <w:right w:val="single" w:sz="4" w:space="0" w:color="FFFFFF"/>
            </w:tcBorders>
            <w:shd w:val="solid" w:color="FF7F00" w:fill="auto"/>
            <w:tcMar>
              <w:top w:w="57" w:type="dxa"/>
              <w:left w:w="57" w:type="dxa"/>
              <w:bottom w:w="113" w:type="dxa"/>
              <w:right w:w="57" w:type="dxa"/>
            </w:tcMar>
            <w:vAlign w:val="center"/>
          </w:tcPr>
          <w:p w:rsidR="00C87B7D" w:rsidRPr="00C87B7D" w:rsidRDefault="00C87B7D" w:rsidP="00C87B7D">
            <w:pPr>
              <w:autoSpaceDE w:val="0"/>
              <w:autoSpaceDN w:val="0"/>
              <w:adjustRightInd w:val="0"/>
              <w:spacing w:after="0" w:line="240" w:lineRule="atLeast"/>
              <w:jc w:val="center"/>
              <w:textAlignment w:val="center"/>
              <w:rPr>
                <w:rFonts w:ascii="Arial" w:hAnsi="Arial" w:cs="Arial"/>
                <w:b/>
                <w:bCs/>
                <w:color w:val="FFFFFF"/>
                <w:sz w:val="18"/>
                <w:szCs w:val="18"/>
              </w:rPr>
            </w:pPr>
            <w:r w:rsidRPr="00C87B7D">
              <w:rPr>
                <w:rFonts w:ascii="Arial" w:hAnsi="Arial" w:cs="Arial"/>
                <w:b/>
                <w:bCs/>
                <w:color w:val="FFFFFF"/>
                <w:sz w:val="18"/>
                <w:szCs w:val="18"/>
              </w:rPr>
              <w:t>Działanie nauczyciela</w:t>
            </w:r>
          </w:p>
        </w:tc>
        <w:tc>
          <w:tcPr>
            <w:tcW w:w="5387" w:type="dxa"/>
            <w:tcBorders>
              <w:top w:val="single" w:sz="4" w:space="0" w:color="FFFFFF"/>
              <w:left w:val="single" w:sz="4" w:space="0" w:color="FFFFFF"/>
              <w:bottom w:val="single" w:sz="4" w:space="0" w:color="FFFFFF"/>
              <w:right w:val="single" w:sz="4" w:space="0" w:color="FFFFFF"/>
            </w:tcBorders>
            <w:shd w:val="solid" w:color="FF7F00" w:fill="auto"/>
            <w:tcMar>
              <w:top w:w="57" w:type="dxa"/>
              <w:left w:w="57" w:type="dxa"/>
              <w:bottom w:w="113" w:type="dxa"/>
              <w:right w:w="57" w:type="dxa"/>
            </w:tcMar>
            <w:vAlign w:val="center"/>
          </w:tcPr>
          <w:p w:rsidR="00C87B7D" w:rsidRPr="00C87B7D" w:rsidRDefault="00C87B7D" w:rsidP="00C87B7D">
            <w:pPr>
              <w:autoSpaceDE w:val="0"/>
              <w:autoSpaceDN w:val="0"/>
              <w:adjustRightInd w:val="0"/>
              <w:spacing w:after="0" w:line="240" w:lineRule="atLeast"/>
              <w:jc w:val="center"/>
              <w:textAlignment w:val="center"/>
              <w:rPr>
                <w:rFonts w:ascii="Arial" w:hAnsi="Arial" w:cs="Arial"/>
                <w:b/>
                <w:bCs/>
                <w:color w:val="FFFFFF"/>
                <w:sz w:val="18"/>
                <w:szCs w:val="18"/>
              </w:rPr>
            </w:pPr>
            <w:r w:rsidRPr="00C87B7D">
              <w:rPr>
                <w:rFonts w:ascii="Arial" w:hAnsi="Arial" w:cs="Arial"/>
                <w:b/>
                <w:bCs/>
                <w:color w:val="FFFFFF"/>
                <w:sz w:val="18"/>
                <w:szCs w:val="18"/>
              </w:rPr>
              <w:t xml:space="preserve">Konsekwencje </w:t>
            </w:r>
            <w:r w:rsidRPr="00C87B7D">
              <w:rPr>
                <w:rFonts w:ascii="Arial" w:hAnsi="Arial" w:cs="Arial"/>
                <w:b/>
                <w:bCs/>
                <w:color w:val="FFFFFF"/>
                <w:sz w:val="18"/>
                <w:szCs w:val="18"/>
              </w:rPr>
              <w:br/>
              <w:t>w zachowaniu ucznia</w:t>
            </w:r>
          </w:p>
        </w:tc>
      </w:tr>
      <w:tr w:rsidR="00C87B7D" w:rsidRPr="00C87B7D" w:rsidTr="009C356E">
        <w:trPr>
          <w:trHeight w:val="60"/>
        </w:trPr>
        <w:tc>
          <w:tcPr>
            <w:tcW w:w="2408" w:type="dxa"/>
            <w:tcBorders>
              <w:top w:val="single" w:sz="4" w:space="0" w:color="000000"/>
              <w:left w:val="single" w:sz="4" w:space="0" w:color="FFFFFF"/>
              <w:bottom w:val="single" w:sz="4" w:space="0" w:color="000000"/>
              <w:right w:val="single" w:sz="4" w:space="0" w:color="000000"/>
            </w:tcBorders>
            <w:tcMar>
              <w:top w:w="113" w:type="dxa"/>
              <w:left w:w="57" w:type="dxa"/>
              <w:bottom w:w="113" w:type="dxa"/>
              <w:right w:w="57" w:type="dxa"/>
            </w:tcMar>
          </w:tcPr>
          <w:p w:rsidR="00C87B7D" w:rsidRPr="00C87B7D" w:rsidRDefault="00C87B7D" w:rsidP="00C87B7D">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87B7D">
              <w:rPr>
                <w:rFonts w:ascii="Arial" w:hAnsi="Arial" w:cs="Arial"/>
                <w:color w:val="000000"/>
                <w:sz w:val="16"/>
                <w:szCs w:val="16"/>
              </w:rPr>
              <w:t>Wzmocnienie pozytywne</w:t>
            </w:r>
          </w:p>
        </w:tc>
        <w:tc>
          <w:tcPr>
            <w:tcW w:w="3546" w:type="dxa"/>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rsidR="00C87B7D" w:rsidRPr="00C87B7D" w:rsidRDefault="00C87B7D" w:rsidP="00C87B7D">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87B7D">
              <w:rPr>
                <w:rFonts w:ascii="Arial" w:hAnsi="Arial" w:cs="Arial"/>
                <w:color w:val="000000"/>
                <w:sz w:val="16"/>
                <w:szCs w:val="16"/>
              </w:rPr>
              <w:t xml:space="preserve">Uczeń, który nie odrabiał zadań domowych, oddał poprawnie wykonane zadanie </w:t>
            </w:r>
          </w:p>
        </w:tc>
        <w:tc>
          <w:tcPr>
            <w:tcW w:w="3260" w:type="dxa"/>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rsidR="00C87B7D" w:rsidRPr="00C87B7D" w:rsidRDefault="00C87B7D" w:rsidP="00C87B7D">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87B7D">
              <w:rPr>
                <w:rFonts w:ascii="Arial" w:hAnsi="Arial" w:cs="Arial"/>
                <w:color w:val="000000"/>
                <w:sz w:val="16"/>
                <w:szCs w:val="16"/>
              </w:rPr>
              <w:t>Stawia ocenę bardzo dobrą</w:t>
            </w:r>
          </w:p>
        </w:tc>
        <w:tc>
          <w:tcPr>
            <w:tcW w:w="5387" w:type="dxa"/>
            <w:tcBorders>
              <w:top w:val="single" w:sz="4" w:space="0" w:color="000000"/>
              <w:left w:val="single" w:sz="4" w:space="0" w:color="000000"/>
              <w:bottom w:val="single" w:sz="4" w:space="0" w:color="000000"/>
              <w:right w:val="single" w:sz="4" w:space="0" w:color="FFFFFF"/>
            </w:tcBorders>
            <w:tcMar>
              <w:top w:w="113" w:type="dxa"/>
              <w:left w:w="57" w:type="dxa"/>
              <w:bottom w:w="113" w:type="dxa"/>
              <w:right w:w="57" w:type="dxa"/>
            </w:tcMar>
          </w:tcPr>
          <w:p w:rsidR="00C87B7D" w:rsidRPr="00C87B7D" w:rsidRDefault="00C87B7D" w:rsidP="00C87B7D">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87B7D">
              <w:rPr>
                <w:rFonts w:ascii="Arial" w:hAnsi="Arial" w:cs="Arial"/>
                <w:color w:val="000000"/>
                <w:sz w:val="16"/>
                <w:szCs w:val="16"/>
              </w:rPr>
              <w:t>Częściej oddaje poprawnie wykonane zadania domowe</w:t>
            </w:r>
          </w:p>
        </w:tc>
      </w:tr>
      <w:tr w:rsidR="00C87B7D" w:rsidRPr="00C87B7D" w:rsidTr="009C356E">
        <w:trPr>
          <w:trHeight w:val="60"/>
        </w:trPr>
        <w:tc>
          <w:tcPr>
            <w:tcW w:w="2408" w:type="dxa"/>
            <w:tcBorders>
              <w:top w:val="single" w:sz="4" w:space="0" w:color="000000"/>
              <w:left w:val="single" w:sz="4" w:space="0" w:color="FFFFFF"/>
              <w:bottom w:val="single" w:sz="4" w:space="0" w:color="000000"/>
              <w:right w:val="single" w:sz="4" w:space="0" w:color="000000"/>
            </w:tcBorders>
            <w:tcMar>
              <w:top w:w="113" w:type="dxa"/>
              <w:left w:w="57" w:type="dxa"/>
              <w:bottom w:w="113" w:type="dxa"/>
              <w:right w:w="57" w:type="dxa"/>
            </w:tcMar>
          </w:tcPr>
          <w:p w:rsidR="00C87B7D" w:rsidRPr="00C87B7D" w:rsidRDefault="00C87B7D" w:rsidP="00C87B7D">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87B7D">
              <w:rPr>
                <w:rFonts w:ascii="Arial" w:hAnsi="Arial" w:cs="Arial"/>
                <w:color w:val="000000"/>
                <w:sz w:val="16"/>
                <w:szCs w:val="16"/>
              </w:rPr>
              <w:t>Wzmocnienie negatywne</w:t>
            </w:r>
          </w:p>
        </w:tc>
        <w:tc>
          <w:tcPr>
            <w:tcW w:w="3546" w:type="dxa"/>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rsidR="00C87B7D" w:rsidRPr="00C87B7D" w:rsidRDefault="00C87B7D" w:rsidP="00C87B7D">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87B7D">
              <w:rPr>
                <w:rFonts w:ascii="Arial" w:hAnsi="Arial" w:cs="Arial"/>
                <w:color w:val="000000"/>
                <w:sz w:val="16"/>
                <w:szCs w:val="16"/>
              </w:rPr>
              <w:t>Po raz pierwszy przyszedł poprawić/zaliczyć materiał oceniony na ocenę niedostateczną</w:t>
            </w:r>
          </w:p>
        </w:tc>
        <w:tc>
          <w:tcPr>
            <w:tcW w:w="3260" w:type="dxa"/>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rsidR="00C87B7D" w:rsidRPr="00C87B7D" w:rsidRDefault="00C87B7D" w:rsidP="00C87B7D">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87B7D">
              <w:rPr>
                <w:rFonts w:ascii="Arial" w:hAnsi="Arial" w:cs="Arial"/>
                <w:color w:val="000000"/>
                <w:sz w:val="16"/>
                <w:szCs w:val="16"/>
              </w:rPr>
              <w:t>Skreśla ocenę negatywną</w:t>
            </w:r>
          </w:p>
        </w:tc>
        <w:tc>
          <w:tcPr>
            <w:tcW w:w="5387" w:type="dxa"/>
            <w:tcBorders>
              <w:top w:val="single" w:sz="4" w:space="0" w:color="000000"/>
              <w:left w:val="single" w:sz="4" w:space="0" w:color="000000"/>
              <w:bottom w:val="single" w:sz="4" w:space="0" w:color="000000"/>
              <w:right w:val="single" w:sz="4" w:space="0" w:color="FFFFFF"/>
            </w:tcBorders>
            <w:tcMar>
              <w:top w:w="113" w:type="dxa"/>
              <w:left w:w="57" w:type="dxa"/>
              <w:bottom w:w="113" w:type="dxa"/>
              <w:right w:w="57" w:type="dxa"/>
            </w:tcMar>
          </w:tcPr>
          <w:p w:rsidR="00C87B7D" w:rsidRPr="00C87B7D" w:rsidRDefault="00C87B7D" w:rsidP="00C87B7D">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87B7D">
              <w:rPr>
                <w:rFonts w:ascii="Arial" w:hAnsi="Arial" w:cs="Arial"/>
                <w:color w:val="000000"/>
                <w:sz w:val="16"/>
                <w:szCs w:val="16"/>
              </w:rPr>
              <w:t>Częściej przychodzi do nauczyciela zaliczać/poprawiać oceny negatywne</w:t>
            </w:r>
          </w:p>
        </w:tc>
      </w:tr>
      <w:tr w:rsidR="00C87B7D" w:rsidRPr="00C87B7D" w:rsidTr="009C356E">
        <w:trPr>
          <w:trHeight w:val="60"/>
        </w:trPr>
        <w:tc>
          <w:tcPr>
            <w:tcW w:w="2408" w:type="dxa"/>
            <w:tcBorders>
              <w:top w:val="single" w:sz="4" w:space="0" w:color="000000"/>
              <w:left w:val="single" w:sz="4" w:space="0" w:color="FFFFFF"/>
              <w:bottom w:val="single" w:sz="4" w:space="0" w:color="000000"/>
              <w:right w:val="single" w:sz="4" w:space="0" w:color="000000"/>
            </w:tcBorders>
            <w:tcMar>
              <w:top w:w="113" w:type="dxa"/>
              <w:left w:w="57" w:type="dxa"/>
              <w:bottom w:w="113" w:type="dxa"/>
              <w:right w:w="57" w:type="dxa"/>
            </w:tcMar>
          </w:tcPr>
          <w:p w:rsidR="00C87B7D" w:rsidRPr="00C87B7D" w:rsidRDefault="00C87B7D" w:rsidP="00C87B7D">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87B7D">
              <w:rPr>
                <w:rFonts w:ascii="Arial" w:hAnsi="Arial" w:cs="Arial"/>
                <w:color w:val="000000"/>
                <w:sz w:val="16"/>
                <w:szCs w:val="16"/>
              </w:rPr>
              <w:t>Kara w zakresie nauczania przedmiotowego</w:t>
            </w:r>
          </w:p>
        </w:tc>
        <w:tc>
          <w:tcPr>
            <w:tcW w:w="3546" w:type="dxa"/>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rsidR="00C87B7D" w:rsidRPr="00C87B7D" w:rsidRDefault="00C87B7D" w:rsidP="00C87B7D">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87B7D">
              <w:rPr>
                <w:rFonts w:ascii="Arial" w:hAnsi="Arial" w:cs="Arial"/>
                <w:color w:val="000000"/>
                <w:sz w:val="16"/>
                <w:szCs w:val="16"/>
              </w:rPr>
              <w:t>Nie przygotował się do lekcji, nie odrobił zadania w ustalonym terminie</w:t>
            </w:r>
          </w:p>
        </w:tc>
        <w:tc>
          <w:tcPr>
            <w:tcW w:w="3260" w:type="dxa"/>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rsidR="00C87B7D" w:rsidRPr="00C87B7D" w:rsidRDefault="00C87B7D" w:rsidP="00C87B7D">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87B7D">
              <w:rPr>
                <w:rFonts w:ascii="Arial" w:hAnsi="Arial" w:cs="Arial"/>
                <w:color w:val="000000"/>
                <w:sz w:val="16"/>
                <w:szCs w:val="16"/>
              </w:rPr>
              <w:t>Wpisuje ocenę niedostateczną</w:t>
            </w:r>
          </w:p>
        </w:tc>
        <w:tc>
          <w:tcPr>
            <w:tcW w:w="5387" w:type="dxa"/>
            <w:tcBorders>
              <w:top w:val="single" w:sz="4" w:space="0" w:color="000000"/>
              <w:left w:val="single" w:sz="4" w:space="0" w:color="000000"/>
              <w:bottom w:val="single" w:sz="4" w:space="0" w:color="000000"/>
              <w:right w:val="single" w:sz="4" w:space="0" w:color="FFFFFF"/>
            </w:tcBorders>
            <w:tcMar>
              <w:top w:w="113" w:type="dxa"/>
              <w:left w:w="57" w:type="dxa"/>
              <w:bottom w:w="113" w:type="dxa"/>
              <w:right w:w="57" w:type="dxa"/>
            </w:tcMar>
          </w:tcPr>
          <w:p w:rsidR="00C87B7D" w:rsidRPr="00C87B7D" w:rsidRDefault="00C87B7D" w:rsidP="00C87B7D">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87B7D">
              <w:rPr>
                <w:rFonts w:ascii="Arial" w:hAnsi="Arial" w:cs="Arial"/>
                <w:color w:val="000000"/>
                <w:sz w:val="16"/>
                <w:szCs w:val="16"/>
              </w:rPr>
              <w:t>Wywiązuje się z zadań terminowo</w:t>
            </w:r>
          </w:p>
        </w:tc>
      </w:tr>
      <w:tr w:rsidR="00C87B7D" w:rsidRPr="00C87B7D" w:rsidTr="009C356E">
        <w:trPr>
          <w:trHeight w:val="60"/>
        </w:trPr>
        <w:tc>
          <w:tcPr>
            <w:tcW w:w="2408" w:type="dxa"/>
            <w:tcBorders>
              <w:top w:val="single" w:sz="4" w:space="0" w:color="000000"/>
              <w:left w:val="single" w:sz="4" w:space="0" w:color="FFFFFF"/>
              <w:bottom w:val="single" w:sz="4" w:space="0" w:color="000000"/>
              <w:right w:val="single" w:sz="4" w:space="0" w:color="000000"/>
            </w:tcBorders>
            <w:tcMar>
              <w:top w:w="113" w:type="dxa"/>
              <w:left w:w="57" w:type="dxa"/>
              <w:bottom w:w="113" w:type="dxa"/>
              <w:right w:w="57" w:type="dxa"/>
            </w:tcMar>
          </w:tcPr>
          <w:p w:rsidR="00C87B7D" w:rsidRPr="00C87B7D" w:rsidRDefault="00C87B7D" w:rsidP="00C87B7D">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87B7D">
              <w:rPr>
                <w:rFonts w:ascii="Arial" w:hAnsi="Arial" w:cs="Arial"/>
                <w:color w:val="000000"/>
                <w:sz w:val="16"/>
                <w:szCs w:val="16"/>
              </w:rPr>
              <w:t>Kara w zakresie zachowania</w:t>
            </w:r>
          </w:p>
        </w:tc>
        <w:tc>
          <w:tcPr>
            <w:tcW w:w="3546" w:type="dxa"/>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rsidR="00C87B7D" w:rsidRPr="00C87B7D" w:rsidRDefault="00C87B7D" w:rsidP="00C87B7D">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87B7D">
              <w:rPr>
                <w:rFonts w:ascii="Arial" w:hAnsi="Arial" w:cs="Arial"/>
                <w:color w:val="000000"/>
                <w:sz w:val="16"/>
                <w:szCs w:val="16"/>
              </w:rPr>
              <w:t>Opuścił bez usprawiedliwienia zajęcia lekcyjne</w:t>
            </w:r>
          </w:p>
        </w:tc>
        <w:tc>
          <w:tcPr>
            <w:tcW w:w="3260" w:type="dxa"/>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rsidR="00C87B7D" w:rsidRPr="00C87B7D" w:rsidRDefault="00C87B7D" w:rsidP="00C87B7D">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87B7D">
              <w:rPr>
                <w:rFonts w:ascii="Arial" w:hAnsi="Arial" w:cs="Arial"/>
                <w:color w:val="000000"/>
                <w:sz w:val="16"/>
                <w:szCs w:val="16"/>
              </w:rPr>
              <w:t>Odejmuje punkty z liczby, która na koniec semestru wyznacza ocenę z zachowania</w:t>
            </w:r>
          </w:p>
        </w:tc>
        <w:tc>
          <w:tcPr>
            <w:tcW w:w="5387" w:type="dxa"/>
            <w:tcBorders>
              <w:top w:val="single" w:sz="4" w:space="0" w:color="000000"/>
              <w:left w:val="single" w:sz="4" w:space="0" w:color="000000"/>
              <w:bottom w:val="single" w:sz="4" w:space="0" w:color="000000"/>
              <w:right w:val="single" w:sz="4" w:space="0" w:color="FFFFFF"/>
            </w:tcBorders>
            <w:tcMar>
              <w:top w:w="113" w:type="dxa"/>
              <w:left w:w="57" w:type="dxa"/>
              <w:bottom w:w="113" w:type="dxa"/>
              <w:right w:w="57" w:type="dxa"/>
            </w:tcMar>
          </w:tcPr>
          <w:p w:rsidR="00C87B7D" w:rsidRPr="00C87B7D" w:rsidRDefault="00C87B7D" w:rsidP="00C87B7D">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87B7D">
              <w:rPr>
                <w:rFonts w:ascii="Arial" w:hAnsi="Arial" w:cs="Arial"/>
                <w:color w:val="000000"/>
                <w:sz w:val="16"/>
                <w:szCs w:val="16"/>
              </w:rPr>
              <w:t>Przestaje wagarować</w:t>
            </w:r>
          </w:p>
        </w:tc>
      </w:tr>
    </w:tbl>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Arial" w:hAnsi="Arial" w:cs="Arial"/>
          <w:color w:val="000000"/>
          <w:sz w:val="16"/>
          <w:szCs w:val="16"/>
        </w:rPr>
      </w:pP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9C356E">
        <w:rPr>
          <w:rFonts w:ascii="Times New Roman" w:hAnsi="Times New Roman" w:cs="Times New Roman"/>
          <w:b/>
          <w:bCs/>
          <w:color w:val="000000"/>
          <w:sz w:val="18"/>
          <w:szCs w:val="18"/>
        </w:rPr>
        <w:lastRenderedPageBreak/>
        <w:t>Psychologia humanistyczna</w:t>
      </w:r>
      <w:r w:rsidRPr="00C87B7D">
        <w:rPr>
          <w:rFonts w:ascii="Times New Roman" w:hAnsi="Times New Roman" w:cs="Times New Roman"/>
          <w:color w:val="000000"/>
          <w:sz w:val="18"/>
          <w:szCs w:val="18"/>
        </w:rPr>
        <w:t xml:space="preserve"> – zwraca uwagę, że człowiek jest nierozerwalną całością ciała, intelektu, emocji i duchowości.</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C87B7D">
        <w:rPr>
          <w:rFonts w:ascii="Times New Roman" w:hAnsi="Times New Roman" w:cs="Times New Roman"/>
          <w:color w:val="000000"/>
          <w:sz w:val="18"/>
          <w:szCs w:val="18"/>
        </w:rPr>
        <w:t>Rolą nauczyciela jest doprowadzenie do stanu, w którym uczeń uzyska samosterowność – zrozumie siebie, będzie czerpał zadowolenie z działania.</w:t>
      </w:r>
    </w:p>
    <w:p w:rsidR="009C356E" w:rsidRDefault="009C356E"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b/>
          <w:bCs/>
          <w:color w:val="000000"/>
          <w:sz w:val="18"/>
          <w:szCs w:val="18"/>
        </w:rPr>
      </w:pP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9C356E">
        <w:rPr>
          <w:rFonts w:ascii="Times New Roman" w:hAnsi="Times New Roman" w:cs="Times New Roman"/>
          <w:b/>
          <w:bCs/>
          <w:color w:val="000000"/>
          <w:sz w:val="18"/>
          <w:szCs w:val="18"/>
        </w:rPr>
        <w:t>Szkoła ukierunkowana na efekt kształcenia</w:t>
      </w:r>
      <w:r w:rsidRPr="00C87B7D">
        <w:rPr>
          <w:rFonts w:ascii="Times New Roman" w:hAnsi="Times New Roman" w:cs="Times New Roman"/>
          <w:color w:val="000000"/>
          <w:sz w:val="18"/>
          <w:szCs w:val="18"/>
        </w:rPr>
        <w:t xml:space="preserve"> – nauczanie technologiczne.</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pacing w:val="-4"/>
          <w:sz w:val="18"/>
          <w:szCs w:val="18"/>
        </w:rPr>
      </w:pPr>
      <w:r w:rsidRPr="00C87B7D">
        <w:rPr>
          <w:rFonts w:ascii="Times New Roman" w:hAnsi="Times New Roman" w:cs="Times New Roman"/>
          <w:color w:val="000000"/>
          <w:spacing w:val="-4"/>
          <w:sz w:val="18"/>
          <w:szCs w:val="18"/>
        </w:rPr>
        <w:t>Postanowienia oceniania, takie jak: sterowność, umiejętność swobodnego podejmowania decyzji, zwiększenie świadomości własnych zachowań mają za małą wartość operacyjną. Trudno bowiem przekonać ucznia i jego rodziców, że dziecko w trakcie nauki posiadło odpowiednie umiejętności i radzi sobie lepiej w danym przedmiocie nauczania niż dotychczas. Dlatego kryteria oceniania nie mogą być ogólnikowe, muszą być sprecyzowane w sposób operacyjny (szczegółowy), jasny i czytelny dla ucznia i jego rodziców. Uczeń ma prawo wiedzieć, czy przybliża się, czy oddala od postawionego celu. Będzie się szybciej uczył, gdy dostanie informacje, jakie umiejętności już posiada, jakie musi jeszcze opanować i jak tego ma dokonać.</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C87B7D">
        <w:rPr>
          <w:rFonts w:ascii="Times New Roman" w:hAnsi="Times New Roman" w:cs="Times New Roman"/>
          <w:color w:val="000000"/>
          <w:sz w:val="18"/>
          <w:szCs w:val="18"/>
        </w:rPr>
        <w:t xml:space="preserve">Te informacje musi uczniowi dostarczyć nauczyciel przez </w:t>
      </w:r>
      <w:r w:rsidRPr="009C356E">
        <w:rPr>
          <w:rFonts w:ascii="Times New Roman" w:hAnsi="Times New Roman" w:cs="Times New Roman"/>
          <w:b/>
          <w:bCs/>
          <w:color w:val="000000"/>
          <w:sz w:val="18"/>
          <w:szCs w:val="18"/>
        </w:rPr>
        <w:t>przedmiotowe zasady oceniania</w:t>
      </w:r>
      <w:r w:rsidRPr="00C87B7D">
        <w:rPr>
          <w:rFonts w:ascii="Times New Roman" w:hAnsi="Times New Roman" w:cs="Times New Roman"/>
          <w:color w:val="000000"/>
          <w:sz w:val="18"/>
          <w:szCs w:val="18"/>
        </w:rPr>
        <w:t xml:space="preserve">. Jeżeli nauczyciel opisze wymagania w kategoriach wiedzy, umiejętności i zachowań, które dadzą się zmierzyć, zaobserwować, to uczeń będzie jasno widział, w jakiej sytuacji się znajduje. Takie ocenianie to </w:t>
      </w:r>
      <w:r w:rsidRPr="009C356E">
        <w:rPr>
          <w:rFonts w:ascii="Times New Roman" w:hAnsi="Times New Roman" w:cs="Times New Roman"/>
          <w:b/>
          <w:bCs/>
          <w:color w:val="000000"/>
          <w:sz w:val="18"/>
          <w:szCs w:val="18"/>
        </w:rPr>
        <w:t>ocenianie wspomagające</w:t>
      </w:r>
      <w:r w:rsidRPr="00C87B7D">
        <w:rPr>
          <w:rFonts w:ascii="Times New Roman" w:hAnsi="Times New Roman" w:cs="Times New Roman"/>
          <w:color w:val="000000"/>
          <w:sz w:val="18"/>
          <w:szCs w:val="18"/>
        </w:rPr>
        <w:t xml:space="preserve"> ucznia w jego wysiłkach edukacyjnych.</w:t>
      </w:r>
    </w:p>
    <w:p w:rsidR="009C356E" w:rsidRDefault="009C356E"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b/>
          <w:bCs/>
          <w:color w:val="000000"/>
          <w:spacing w:val="-2"/>
          <w:sz w:val="18"/>
          <w:szCs w:val="18"/>
        </w:rPr>
      </w:pPr>
    </w:p>
    <w:p w:rsidR="00C87B7D" w:rsidRPr="009C356E"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b/>
          <w:bCs/>
          <w:color w:val="000000"/>
          <w:spacing w:val="-2"/>
          <w:sz w:val="18"/>
          <w:szCs w:val="18"/>
        </w:rPr>
      </w:pPr>
      <w:r w:rsidRPr="009C356E">
        <w:rPr>
          <w:rFonts w:ascii="Times New Roman" w:hAnsi="Times New Roman" w:cs="Times New Roman"/>
          <w:b/>
          <w:bCs/>
          <w:color w:val="000000"/>
          <w:spacing w:val="-2"/>
          <w:sz w:val="18"/>
          <w:szCs w:val="18"/>
        </w:rPr>
        <w:t>Ocenianie systemu kształcenia to ocenianie treści kształcenia + ocenianie organizacji kształcenia + ocenianie wyposażenia dydaktycznego + ocenianie działań nauczyciela + ocena spełnionych wymagań przez ucznia.</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C87B7D">
        <w:rPr>
          <w:rFonts w:ascii="Times New Roman" w:hAnsi="Times New Roman" w:cs="Times New Roman"/>
          <w:color w:val="000000"/>
          <w:sz w:val="18"/>
          <w:szCs w:val="18"/>
        </w:rPr>
        <w:t>Ewaluacja spełnienia wymagań stawianych przed uczniem składa się z dwóch etapów:</w:t>
      </w:r>
    </w:p>
    <w:p w:rsidR="00C87B7D" w:rsidRPr="00C87B7D" w:rsidRDefault="00C87B7D" w:rsidP="00C87B7D">
      <w:pPr>
        <w:tabs>
          <w:tab w:val="left" w:pos="283"/>
        </w:tabs>
        <w:autoSpaceDE w:val="0"/>
        <w:autoSpaceDN w:val="0"/>
        <w:adjustRightInd w:val="0"/>
        <w:spacing w:after="0" w:line="240" w:lineRule="atLeast"/>
        <w:ind w:left="283" w:hanging="283"/>
        <w:jc w:val="both"/>
        <w:textAlignment w:val="center"/>
        <w:rPr>
          <w:rFonts w:ascii="Times New Roman" w:hAnsi="Times New Roman" w:cs="Times New Roman"/>
          <w:color w:val="000000"/>
          <w:sz w:val="18"/>
          <w:szCs w:val="18"/>
        </w:rPr>
      </w:pPr>
      <w:r w:rsidRPr="009C356E">
        <w:rPr>
          <w:rFonts w:ascii="Times New Roman" w:hAnsi="Times New Roman" w:cs="Times New Roman"/>
          <w:b/>
          <w:bCs/>
          <w:caps/>
          <w:color w:val="004CFF"/>
          <w:sz w:val="18"/>
          <w:szCs w:val="18"/>
        </w:rPr>
        <w:t>1.</w:t>
      </w:r>
      <w:r w:rsidRPr="009C356E">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Sprawdzenie – zbieranie za pomocą różnych technik, informacji o wynikach kształcenia.</w:t>
      </w:r>
    </w:p>
    <w:p w:rsidR="00C87B7D" w:rsidRPr="00C87B7D" w:rsidRDefault="00C87B7D" w:rsidP="00C87B7D">
      <w:pPr>
        <w:tabs>
          <w:tab w:val="left" w:pos="283"/>
        </w:tabs>
        <w:autoSpaceDE w:val="0"/>
        <w:autoSpaceDN w:val="0"/>
        <w:adjustRightInd w:val="0"/>
        <w:spacing w:after="0" w:line="240" w:lineRule="atLeast"/>
        <w:ind w:left="283" w:hanging="283"/>
        <w:jc w:val="both"/>
        <w:textAlignment w:val="center"/>
        <w:rPr>
          <w:rFonts w:ascii="Times New Roman" w:hAnsi="Times New Roman" w:cs="Times New Roman"/>
          <w:color w:val="000000"/>
          <w:sz w:val="18"/>
          <w:szCs w:val="18"/>
        </w:rPr>
      </w:pPr>
      <w:r w:rsidRPr="009C356E">
        <w:rPr>
          <w:rFonts w:ascii="Times New Roman" w:hAnsi="Times New Roman" w:cs="Times New Roman"/>
          <w:b/>
          <w:bCs/>
          <w:caps/>
          <w:color w:val="004CFF"/>
          <w:sz w:val="18"/>
          <w:szCs w:val="18"/>
        </w:rPr>
        <w:t>2.</w:t>
      </w:r>
      <w:r w:rsidRPr="009C356E">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Ocenianie – wartościowanie zebranych w trakcie sprawdzania informacji przez wystawienie ocen w skali stopni szkolnych.</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9C356E">
        <w:rPr>
          <w:rFonts w:ascii="Times New Roman" w:hAnsi="Times New Roman" w:cs="Times New Roman"/>
          <w:b/>
          <w:bCs/>
          <w:color w:val="000000"/>
          <w:sz w:val="18"/>
          <w:szCs w:val="18"/>
        </w:rPr>
        <w:t>Sprawdzanie</w:t>
      </w:r>
      <w:r w:rsidRPr="00C87B7D">
        <w:rPr>
          <w:rFonts w:ascii="Times New Roman" w:hAnsi="Times New Roman" w:cs="Times New Roman"/>
          <w:color w:val="000000"/>
          <w:sz w:val="18"/>
          <w:szCs w:val="18"/>
        </w:rPr>
        <w:t xml:space="preserve"> to upewnianie się, czy uczniowie opanowali daną czynność (element treści nauczania); to zbieranie informacji o wynikach pracy ucznia za pomocą różnych technik.</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9C356E">
        <w:rPr>
          <w:rFonts w:ascii="Times New Roman" w:hAnsi="Times New Roman" w:cs="Times New Roman"/>
          <w:b/>
          <w:bCs/>
          <w:color w:val="000000"/>
          <w:sz w:val="18"/>
          <w:szCs w:val="18"/>
        </w:rPr>
        <w:t>Ocenianie</w:t>
      </w:r>
      <w:r w:rsidRPr="00C87B7D">
        <w:rPr>
          <w:rFonts w:ascii="Times New Roman" w:hAnsi="Times New Roman" w:cs="Times New Roman"/>
          <w:color w:val="000000"/>
          <w:sz w:val="18"/>
          <w:szCs w:val="18"/>
        </w:rPr>
        <w:t xml:space="preserve"> uczniów to wartościowanie spełnienia wymagań edukacyjnych według określonych kryteriów i wyrażenie ich obowiązującą skalą stopni szkolnych.</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C87B7D">
        <w:rPr>
          <w:rFonts w:ascii="Times New Roman" w:hAnsi="Times New Roman" w:cs="Times New Roman"/>
          <w:color w:val="000000"/>
          <w:sz w:val="18"/>
          <w:szCs w:val="18"/>
        </w:rPr>
        <w:t>Zgodnie z rozporządzeniem MEN w sprawie warunków i sposobu oceniania, ocena ucznia polega na rozpoznaniu przez nauczycieli poziomu i postępów w opanowaniu przez ucznia wiadomości, umiejętności i sposobów postępowania w stosunku do wymagań edukacyjnych wynikających z podstawy programowej oraz przyjętego i realizowanego programu nauczania.</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C87B7D">
        <w:rPr>
          <w:rFonts w:ascii="Times New Roman" w:hAnsi="Times New Roman" w:cs="Times New Roman"/>
          <w:color w:val="000000"/>
          <w:sz w:val="18"/>
          <w:szCs w:val="18"/>
        </w:rPr>
        <w:t>Zgodnie z obowiązującym Rozporządzeniem Ministra Edukacji Narodowej z dnia 20 sierpnia 2010 r.:</w:t>
      </w:r>
    </w:p>
    <w:p w:rsidR="00C87B7D" w:rsidRPr="009C356E"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i/>
          <w:iCs/>
          <w:color w:val="000000"/>
          <w:sz w:val="18"/>
          <w:szCs w:val="18"/>
        </w:rPr>
      </w:pPr>
      <w:r w:rsidRPr="009C356E">
        <w:rPr>
          <w:rFonts w:ascii="Times New Roman" w:hAnsi="Times New Roman" w:cs="Times New Roman"/>
          <w:i/>
          <w:iCs/>
          <w:color w:val="000000"/>
          <w:sz w:val="18"/>
          <w:szCs w:val="18"/>
        </w:rPr>
        <w:t>§ 7. Przy ustalaniu oceny z wychowania fizycznego, techniki, zajęć technicznych, plastyki, muzyki i zajęć artystycznych należy w szczególności brać pod uwagę wysiłek wkładany przez ucznia w wywiązywanie się z obowiązków wynikających ze specyfiki tych zajęć.</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C87B7D">
        <w:rPr>
          <w:rFonts w:ascii="Times New Roman" w:hAnsi="Times New Roman" w:cs="Times New Roman"/>
          <w:color w:val="000000"/>
          <w:sz w:val="18"/>
          <w:szCs w:val="18"/>
        </w:rPr>
        <w:t xml:space="preserve">Oprócz </w:t>
      </w:r>
      <w:r w:rsidRPr="009C356E">
        <w:rPr>
          <w:rFonts w:ascii="Times New Roman" w:hAnsi="Times New Roman" w:cs="Times New Roman"/>
          <w:b/>
          <w:bCs/>
          <w:color w:val="000000"/>
          <w:sz w:val="18"/>
          <w:szCs w:val="18"/>
        </w:rPr>
        <w:t>oceniania dydaktycznego</w:t>
      </w:r>
      <w:r w:rsidRPr="00C87B7D">
        <w:rPr>
          <w:rFonts w:ascii="Times New Roman" w:hAnsi="Times New Roman" w:cs="Times New Roman"/>
          <w:color w:val="000000"/>
          <w:sz w:val="18"/>
          <w:szCs w:val="18"/>
        </w:rPr>
        <w:t xml:space="preserve"> stosujemy także </w:t>
      </w:r>
      <w:r w:rsidRPr="009C356E">
        <w:rPr>
          <w:rFonts w:ascii="Times New Roman" w:hAnsi="Times New Roman" w:cs="Times New Roman"/>
          <w:b/>
          <w:bCs/>
          <w:color w:val="000000"/>
          <w:sz w:val="18"/>
          <w:szCs w:val="18"/>
        </w:rPr>
        <w:t>ocenianie społeczno-wychowawcze</w:t>
      </w:r>
      <w:r w:rsidRPr="00C87B7D">
        <w:rPr>
          <w:rFonts w:ascii="Times New Roman" w:hAnsi="Times New Roman" w:cs="Times New Roman"/>
          <w:color w:val="000000"/>
          <w:sz w:val="18"/>
          <w:szCs w:val="18"/>
        </w:rPr>
        <w:t>. Jest ono wielokryterialne. Obejmuje takie obszary działań ucznia, jak:</w:t>
      </w:r>
    </w:p>
    <w:p w:rsidR="00C87B7D" w:rsidRPr="00C87B7D" w:rsidRDefault="00C87B7D" w:rsidP="00C87B7D">
      <w:pPr>
        <w:tabs>
          <w:tab w:val="left" w:pos="170"/>
        </w:tabs>
        <w:autoSpaceDE w:val="0"/>
        <w:autoSpaceDN w:val="0"/>
        <w:adjustRightInd w:val="0"/>
        <w:spacing w:after="0" w:line="240" w:lineRule="atLeast"/>
        <w:ind w:left="170" w:hanging="170"/>
        <w:jc w:val="both"/>
        <w:textAlignment w:val="center"/>
        <w:rPr>
          <w:rFonts w:ascii="Times New Roman" w:hAnsi="Times New Roman" w:cs="Times New Roman"/>
          <w:color w:val="000000"/>
          <w:sz w:val="18"/>
          <w:szCs w:val="18"/>
        </w:rPr>
      </w:pPr>
      <w:r w:rsidRPr="009C356E">
        <w:rPr>
          <w:rFonts w:ascii="Times New Roman" w:hAnsi="Times New Roman" w:cs="Times New Roman"/>
          <w:b/>
          <w:bCs/>
          <w:caps/>
          <w:color w:val="004CFF"/>
          <w:sz w:val="18"/>
          <w:szCs w:val="18"/>
        </w:rPr>
        <w:t>•</w:t>
      </w:r>
      <w:r w:rsidRPr="009C356E">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właściwą postawę społeczną;</w:t>
      </w:r>
    </w:p>
    <w:p w:rsidR="00C87B7D" w:rsidRDefault="00C87B7D" w:rsidP="00C87B7D">
      <w:pPr>
        <w:tabs>
          <w:tab w:val="left" w:pos="170"/>
        </w:tabs>
        <w:autoSpaceDE w:val="0"/>
        <w:autoSpaceDN w:val="0"/>
        <w:adjustRightInd w:val="0"/>
        <w:spacing w:after="0" w:line="240" w:lineRule="atLeast"/>
        <w:ind w:left="170" w:hanging="170"/>
        <w:jc w:val="both"/>
        <w:textAlignment w:val="center"/>
        <w:rPr>
          <w:rFonts w:ascii="Times New Roman" w:hAnsi="Times New Roman" w:cs="Times New Roman"/>
          <w:color w:val="000000"/>
          <w:sz w:val="18"/>
          <w:szCs w:val="18"/>
        </w:rPr>
      </w:pPr>
      <w:r w:rsidRPr="009C356E">
        <w:rPr>
          <w:rFonts w:ascii="Times New Roman" w:hAnsi="Times New Roman" w:cs="Times New Roman"/>
          <w:b/>
          <w:bCs/>
          <w:caps/>
          <w:color w:val="004CFF"/>
          <w:sz w:val="18"/>
          <w:szCs w:val="18"/>
        </w:rPr>
        <w:t>•</w:t>
      </w:r>
      <w:r w:rsidRPr="009C356E">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ekonomiczne podejście do własnych przedsięwzięć;</w:t>
      </w:r>
    </w:p>
    <w:p w:rsidR="009C356E" w:rsidRPr="00C87B7D" w:rsidRDefault="009C356E" w:rsidP="00C87B7D">
      <w:pPr>
        <w:tabs>
          <w:tab w:val="left" w:pos="170"/>
        </w:tabs>
        <w:autoSpaceDE w:val="0"/>
        <w:autoSpaceDN w:val="0"/>
        <w:adjustRightInd w:val="0"/>
        <w:spacing w:after="0" w:line="240" w:lineRule="atLeast"/>
        <w:ind w:left="170" w:hanging="170"/>
        <w:jc w:val="both"/>
        <w:textAlignment w:val="center"/>
        <w:rPr>
          <w:rFonts w:ascii="Times New Roman" w:hAnsi="Times New Roman" w:cs="Times New Roman"/>
          <w:color w:val="000000"/>
          <w:sz w:val="18"/>
          <w:szCs w:val="18"/>
        </w:rPr>
      </w:pPr>
    </w:p>
    <w:p w:rsidR="00C87B7D" w:rsidRPr="00C87B7D" w:rsidRDefault="00C87B7D" w:rsidP="00C87B7D">
      <w:pPr>
        <w:tabs>
          <w:tab w:val="left" w:pos="170"/>
        </w:tabs>
        <w:autoSpaceDE w:val="0"/>
        <w:autoSpaceDN w:val="0"/>
        <w:adjustRightInd w:val="0"/>
        <w:spacing w:after="0" w:line="240" w:lineRule="atLeast"/>
        <w:ind w:left="170" w:hanging="170"/>
        <w:jc w:val="both"/>
        <w:textAlignment w:val="center"/>
        <w:rPr>
          <w:rFonts w:ascii="Times New Roman" w:hAnsi="Times New Roman" w:cs="Times New Roman"/>
          <w:color w:val="000000"/>
          <w:sz w:val="18"/>
          <w:szCs w:val="18"/>
        </w:rPr>
      </w:pPr>
      <w:r w:rsidRPr="009C356E">
        <w:rPr>
          <w:rFonts w:ascii="Times New Roman" w:hAnsi="Times New Roman" w:cs="Times New Roman"/>
          <w:b/>
          <w:bCs/>
          <w:caps/>
          <w:color w:val="004CFF"/>
          <w:sz w:val="18"/>
          <w:szCs w:val="18"/>
        </w:rPr>
        <w:t>•</w:t>
      </w:r>
      <w:r w:rsidRPr="009C356E">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przedsiębiorczość w planowaniu działań;</w:t>
      </w:r>
    </w:p>
    <w:p w:rsidR="00C87B7D" w:rsidRPr="00C87B7D" w:rsidRDefault="00C87B7D" w:rsidP="00C87B7D">
      <w:pPr>
        <w:tabs>
          <w:tab w:val="left" w:pos="170"/>
        </w:tabs>
        <w:autoSpaceDE w:val="0"/>
        <w:autoSpaceDN w:val="0"/>
        <w:adjustRightInd w:val="0"/>
        <w:spacing w:after="0" w:line="240" w:lineRule="atLeast"/>
        <w:ind w:left="170" w:hanging="170"/>
        <w:jc w:val="both"/>
        <w:textAlignment w:val="center"/>
        <w:rPr>
          <w:rFonts w:ascii="Times New Roman" w:hAnsi="Times New Roman" w:cs="Times New Roman"/>
          <w:color w:val="000000"/>
          <w:sz w:val="18"/>
          <w:szCs w:val="18"/>
        </w:rPr>
      </w:pPr>
      <w:r w:rsidRPr="009C356E">
        <w:rPr>
          <w:rFonts w:ascii="Times New Roman" w:hAnsi="Times New Roman" w:cs="Times New Roman"/>
          <w:b/>
          <w:bCs/>
          <w:caps/>
          <w:color w:val="004CFF"/>
          <w:sz w:val="18"/>
          <w:szCs w:val="18"/>
        </w:rPr>
        <w:t>•</w:t>
      </w:r>
      <w:r w:rsidRPr="009C356E">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gotowość do współpracy z grupą;</w:t>
      </w:r>
    </w:p>
    <w:p w:rsidR="00C87B7D" w:rsidRPr="00C87B7D" w:rsidRDefault="00C87B7D" w:rsidP="00C87B7D">
      <w:pPr>
        <w:tabs>
          <w:tab w:val="left" w:pos="170"/>
        </w:tabs>
        <w:autoSpaceDE w:val="0"/>
        <w:autoSpaceDN w:val="0"/>
        <w:adjustRightInd w:val="0"/>
        <w:spacing w:after="0" w:line="240" w:lineRule="atLeast"/>
        <w:ind w:left="170" w:hanging="170"/>
        <w:jc w:val="both"/>
        <w:textAlignment w:val="center"/>
        <w:rPr>
          <w:rFonts w:ascii="Times New Roman" w:hAnsi="Times New Roman" w:cs="Times New Roman"/>
          <w:color w:val="000000"/>
          <w:sz w:val="18"/>
          <w:szCs w:val="18"/>
        </w:rPr>
      </w:pPr>
      <w:r w:rsidRPr="009C356E">
        <w:rPr>
          <w:rFonts w:ascii="Times New Roman" w:hAnsi="Times New Roman" w:cs="Times New Roman"/>
          <w:b/>
          <w:bCs/>
          <w:caps/>
          <w:color w:val="004CFF"/>
          <w:sz w:val="18"/>
          <w:szCs w:val="18"/>
        </w:rPr>
        <w:t>•</w:t>
      </w:r>
      <w:r w:rsidRPr="009C356E">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dbałość o środowisko.</w:t>
      </w:r>
    </w:p>
    <w:p w:rsidR="009C356E" w:rsidRDefault="009C356E" w:rsidP="00C87B7D">
      <w:pPr>
        <w:tabs>
          <w:tab w:val="left" w:pos="170"/>
          <w:tab w:val="left" w:pos="227"/>
          <w:tab w:val="left" w:pos="340"/>
          <w:tab w:val="left" w:pos="510"/>
        </w:tabs>
        <w:autoSpaceDE w:val="0"/>
        <w:autoSpaceDN w:val="0"/>
        <w:adjustRightInd w:val="0"/>
        <w:spacing w:before="170" w:after="57" w:line="240" w:lineRule="atLeast"/>
        <w:jc w:val="both"/>
        <w:textAlignment w:val="center"/>
        <w:rPr>
          <w:rFonts w:ascii="Times New Roman" w:hAnsi="Times New Roman" w:cs="Times New Roman"/>
          <w:color w:val="000000"/>
          <w:sz w:val="18"/>
          <w:szCs w:val="18"/>
        </w:rPr>
      </w:pPr>
    </w:p>
    <w:p w:rsidR="009C356E" w:rsidRDefault="009C356E" w:rsidP="00C87B7D">
      <w:pPr>
        <w:tabs>
          <w:tab w:val="left" w:pos="170"/>
          <w:tab w:val="left" w:pos="227"/>
          <w:tab w:val="left" w:pos="340"/>
          <w:tab w:val="left" w:pos="510"/>
        </w:tabs>
        <w:autoSpaceDE w:val="0"/>
        <w:autoSpaceDN w:val="0"/>
        <w:adjustRightInd w:val="0"/>
        <w:spacing w:before="170" w:after="57" w:line="240" w:lineRule="atLeast"/>
        <w:jc w:val="both"/>
        <w:textAlignment w:val="center"/>
        <w:rPr>
          <w:rFonts w:ascii="Times New Roman" w:hAnsi="Times New Roman" w:cs="Times New Roman"/>
          <w:color w:val="000000"/>
          <w:sz w:val="18"/>
          <w:szCs w:val="18"/>
        </w:rPr>
      </w:pPr>
    </w:p>
    <w:p w:rsidR="009C356E" w:rsidRDefault="009C356E" w:rsidP="00C87B7D">
      <w:pPr>
        <w:tabs>
          <w:tab w:val="left" w:pos="170"/>
          <w:tab w:val="left" w:pos="227"/>
          <w:tab w:val="left" w:pos="340"/>
          <w:tab w:val="left" w:pos="510"/>
        </w:tabs>
        <w:autoSpaceDE w:val="0"/>
        <w:autoSpaceDN w:val="0"/>
        <w:adjustRightInd w:val="0"/>
        <w:spacing w:before="170" w:after="57" w:line="240" w:lineRule="atLeast"/>
        <w:jc w:val="both"/>
        <w:textAlignment w:val="center"/>
        <w:rPr>
          <w:rFonts w:ascii="Times New Roman" w:hAnsi="Times New Roman" w:cs="Times New Roman"/>
          <w:color w:val="000000"/>
          <w:sz w:val="18"/>
          <w:szCs w:val="18"/>
        </w:rPr>
      </w:pPr>
    </w:p>
    <w:p w:rsidR="00C87B7D" w:rsidRPr="00C87B7D" w:rsidRDefault="00C87B7D" w:rsidP="00C87B7D">
      <w:pPr>
        <w:tabs>
          <w:tab w:val="left" w:pos="170"/>
          <w:tab w:val="left" w:pos="227"/>
          <w:tab w:val="left" w:pos="340"/>
          <w:tab w:val="left" w:pos="510"/>
        </w:tabs>
        <w:autoSpaceDE w:val="0"/>
        <w:autoSpaceDN w:val="0"/>
        <w:adjustRightInd w:val="0"/>
        <w:spacing w:before="170" w:after="57" w:line="240" w:lineRule="atLeast"/>
        <w:jc w:val="both"/>
        <w:textAlignment w:val="center"/>
        <w:rPr>
          <w:rFonts w:ascii="Times New Roman" w:hAnsi="Times New Roman" w:cs="Times New Roman"/>
          <w:color w:val="000000"/>
          <w:sz w:val="18"/>
          <w:szCs w:val="18"/>
        </w:rPr>
      </w:pPr>
      <w:r w:rsidRPr="00C87B7D">
        <w:rPr>
          <w:rFonts w:ascii="Times New Roman" w:hAnsi="Times New Roman" w:cs="Times New Roman"/>
          <w:color w:val="000000"/>
          <w:sz w:val="18"/>
          <w:szCs w:val="18"/>
        </w:rPr>
        <w:lastRenderedPageBreak/>
        <w:t>Przedstawiona niżej propozycja może okazać się pomocna przy ocenie pracy ucznia.</w:t>
      </w:r>
    </w:p>
    <w:tbl>
      <w:tblPr>
        <w:tblW w:w="0" w:type="auto"/>
        <w:tblInd w:w="57" w:type="dxa"/>
        <w:tblLayout w:type="fixed"/>
        <w:tblCellMar>
          <w:left w:w="0" w:type="dxa"/>
          <w:right w:w="0" w:type="dxa"/>
        </w:tblCellMar>
        <w:tblLook w:val="0000" w:firstRow="0" w:lastRow="0" w:firstColumn="0" w:lastColumn="0" w:noHBand="0" w:noVBand="0"/>
      </w:tblPr>
      <w:tblGrid>
        <w:gridCol w:w="2694"/>
        <w:gridCol w:w="2835"/>
        <w:gridCol w:w="2835"/>
        <w:gridCol w:w="2976"/>
        <w:gridCol w:w="3261"/>
      </w:tblGrid>
      <w:tr w:rsidR="00C87B7D" w:rsidRPr="00C87B7D" w:rsidTr="009C356E">
        <w:trPr>
          <w:trHeight w:val="60"/>
          <w:tblHeader/>
        </w:trPr>
        <w:tc>
          <w:tcPr>
            <w:tcW w:w="14601" w:type="dxa"/>
            <w:gridSpan w:val="5"/>
            <w:tcBorders>
              <w:top w:val="single" w:sz="4" w:space="0" w:color="FFFFFF"/>
              <w:left w:val="single" w:sz="4" w:space="0" w:color="FFFFFF"/>
              <w:bottom w:val="single" w:sz="2" w:space="0" w:color="FFFFFF"/>
              <w:right w:val="single" w:sz="2" w:space="0" w:color="FFFFFF"/>
            </w:tcBorders>
            <w:shd w:val="solid" w:color="FF7F00" w:fill="auto"/>
            <w:tcMar>
              <w:top w:w="57" w:type="dxa"/>
              <w:left w:w="57" w:type="dxa"/>
              <w:bottom w:w="113" w:type="dxa"/>
              <w:right w:w="57" w:type="dxa"/>
            </w:tcMar>
          </w:tcPr>
          <w:p w:rsidR="00C87B7D" w:rsidRPr="00C87B7D" w:rsidRDefault="00C87B7D" w:rsidP="00C87B7D">
            <w:pPr>
              <w:autoSpaceDE w:val="0"/>
              <w:autoSpaceDN w:val="0"/>
              <w:adjustRightInd w:val="0"/>
              <w:spacing w:after="0" w:line="240" w:lineRule="atLeast"/>
              <w:jc w:val="center"/>
              <w:textAlignment w:val="center"/>
              <w:rPr>
                <w:rFonts w:ascii="Arial" w:hAnsi="Arial" w:cs="Arial"/>
                <w:b/>
                <w:bCs/>
                <w:color w:val="FFFFFF"/>
                <w:sz w:val="18"/>
                <w:szCs w:val="18"/>
              </w:rPr>
            </w:pPr>
            <w:r w:rsidRPr="00C87B7D">
              <w:rPr>
                <w:rFonts w:ascii="Arial" w:hAnsi="Arial" w:cs="Arial"/>
                <w:b/>
                <w:bCs/>
                <w:color w:val="FFFFFF"/>
                <w:sz w:val="18"/>
                <w:szCs w:val="18"/>
              </w:rPr>
              <w:t>Charakterystyka postaw i zachowań na poszczególne oceny</w:t>
            </w:r>
          </w:p>
        </w:tc>
      </w:tr>
      <w:tr w:rsidR="00D444EA" w:rsidRPr="00C87B7D" w:rsidTr="00D444EA">
        <w:trPr>
          <w:trHeight w:val="60"/>
          <w:tblHeader/>
        </w:trPr>
        <w:tc>
          <w:tcPr>
            <w:tcW w:w="2694" w:type="dxa"/>
            <w:tcBorders>
              <w:top w:val="single" w:sz="2" w:space="0" w:color="FFFFFF"/>
              <w:left w:val="single" w:sz="4" w:space="0" w:color="FFFFFF"/>
              <w:bottom w:val="single" w:sz="2" w:space="0" w:color="FFFFFF"/>
              <w:right w:val="single" w:sz="2" w:space="0" w:color="FFFFFF"/>
            </w:tcBorders>
            <w:shd w:val="solid" w:color="0019E5" w:fill="auto"/>
            <w:tcMar>
              <w:top w:w="57" w:type="dxa"/>
              <w:left w:w="57" w:type="dxa"/>
              <w:bottom w:w="113" w:type="dxa"/>
              <w:right w:w="57" w:type="dxa"/>
            </w:tcMar>
          </w:tcPr>
          <w:p w:rsidR="00C87B7D" w:rsidRPr="00C87B7D" w:rsidRDefault="00C87B7D" w:rsidP="00C87B7D">
            <w:pPr>
              <w:autoSpaceDE w:val="0"/>
              <w:autoSpaceDN w:val="0"/>
              <w:adjustRightInd w:val="0"/>
              <w:spacing w:after="0" w:line="240" w:lineRule="atLeast"/>
              <w:jc w:val="center"/>
              <w:textAlignment w:val="center"/>
              <w:rPr>
                <w:rFonts w:ascii="Arial" w:hAnsi="Arial" w:cs="Arial"/>
                <w:b/>
                <w:bCs/>
                <w:color w:val="FFFFFF"/>
                <w:sz w:val="18"/>
                <w:szCs w:val="18"/>
              </w:rPr>
            </w:pPr>
            <w:r w:rsidRPr="00C87B7D">
              <w:rPr>
                <w:rFonts w:ascii="Arial" w:hAnsi="Arial" w:cs="Arial"/>
                <w:b/>
                <w:bCs/>
                <w:color w:val="FFFFFF"/>
                <w:sz w:val="18"/>
                <w:szCs w:val="18"/>
              </w:rPr>
              <w:t>Dopuszczająca</w:t>
            </w:r>
          </w:p>
          <w:p w:rsidR="00C87B7D" w:rsidRPr="00C87B7D" w:rsidRDefault="00C87B7D" w:rsidP="00C87B7D">
            <w:pPr>
              <w:autoSpaceDE w:val="0"/>
              <w:autoSpaceDN w:val="0"/>
              <w:adjustRightInd w:val="0"/>
              <w:spacing w:after="0" w:line="240" w:lineRule="atLeast"/>
              <w:jc w:val="center"/>
              <w:textAlignment w:val="center"/>
              <w:rPr>
                <w:rFonts w:ascii="Arial" w:hAnsi="Arial" w:cs="Arial"/>
                <w:b/>
                <w:bCs/>
                <w:color w:val="FFFFFF"/>
                <w:sz w:val="18"/>
                <w:szCs w:val="18"/>
              </w:rPr>
            </w:pPr>
            <w:r w:rsidRPr="00C87B7D">
              <w:rPr>
                <w:rFonts w:ascii="Arial" w:hAnsi="Arial" w:cs="Arial"/>
                <w:b/>
                <w:bCs/>
                <w:color w:val="FFFFFF"/>
                <w:sz w:val="18"/>
                <w:szCs w:val="18"/>
              </w:rPr>
              <w:t>2</w:t>
            </w:r>
          </w:p>
        </w:tc>
        <w:tc>
          <w:tcPr>
            <w:tcW w:w="2835" w:type="dxa"/>
            <w:tcBorders>
              <w:top w:val="single" w:sz="2" w:space="0" w:color="FFFFFF"/>
              <w:left w:val="single" w:sz="2" w:space="0" w:color="FFFFFF"/>
              <w:bottom w:val="single" w:sz="2" w:space="0" w:color="FFFFFF"/>
              <w:right w:val="single" w:sz="2" w:space="0" w:color="FFFFFF"/>
            </w:tcBorders>
            <w:shd w:val="solid" w:color="0019E5" w:fill="auto"/>
            <w:tcMar>
              <w:top w:w="57" w:type="dxa"/>
              <w:left w:w="57" w:type="dxa"/>
              <w:bottom w:w="113" w:type="dxa"/>
              <w:right w:w="57" w:type="dxa"/>
            </w:tcMar>
          </w:tcPr>
          <w:p w:rsidR="00C87B7D" w:rsidRPr="00C87B7D" w:rsidRDefault="00C87B7D" w:rsidP="00C87B7D">
            <w:pPr>
              <w:autoSpaceDE w:val="0"/>
              <w:autoSpaceDN w:val="0"/>
              <w:adjustRightInd w:val="0"/>
              <w:spacing w:after="0" w:line="240" w:lineRule="atLeast"/>
              <w:jc w:val="center"/>
              <w:textAlignment w:val="center"/>
              <w:rPr>
                <w:rFonts w:ascii="Arial" w:hAnsi="Arial" w:cs="Arial"/>
                <w:b/>
                <w:bCs/>
                <w:color w:val="FFFFFF"/>
                <w:sz w:val="18"/>
                <w:szCs w:val="18"/>
              </w:rPr>
            </w:pPr>
            <w:r w:rsidRPr="00C87B7D">
              <w:rPr>
                <w:rFonts w:ascii="Arial" w:hAnsi="Arial" w:cs="Arial"/>
                <w:b/>
                <w:bCs/>
                <w:color w:val="FFFFFF"/>
                <w:sz w:val="18"/>
                <w:szCs w:val="18"/>
              </w:rPr>
              <w:t>Dostateczna</w:t>
            </w:r>
          </w:p>
          <w:p w:rsidR="00C87B7D" w:rsidRPr="00C87B7D" w:rsidRDefault="00C87B7D" w:rsidP="00C87B7D">
            <w:pPr>
              <w:autoSpaceDE w:val="0"/>
              <w:autoSpaceDN w:val="0"/>
              <w:adjustRightInd w:val="0"/>
              <w:spacing w:after="0" w:line="240" w:lineRule="atLeast"/>
              <w:jc w:val="center"/>
              <w:textAlignment w:val="center"/>
              <w:rPr>
                <w:rFonts w:ascii="Arial" w:hAnsi="Arial" w:cs="Arial"/>
                <w:b/>
                <w:bCs/>
                <w:color w:val="FFFFFF"/>
                <w:sz w:val="18"/>
                <w:szCs w:val="18"/>
              </w:rPr>
            </w:pPr>
            <w:r w:rsidRPr="00C87B7D">
              <w:rPr>
                <w:rFonts w:ascii="Arial" w:hAnsi="Arial" w:cs="Arial"/>
                <w:b/>
                <w:bCs/>
                <w:color w:val="FFFFFF"/>
                <w:sz w:val="18"/>
                <w:szCs w:val="18"/>
              </w:rPr>
              <w:t>3</w:t>
            </w:r>
          </w:p>
        </w:tc>
        <w:tc>
          <w:tcPr>
            <w:tcW w:w="2835" w:type="dxa"/>
            <w:tcBorders>
              <w:top w:val="single" w:sz="2" w:space="0" w:color="FFFFFF"/>
              <w:left w:val="single" w:sz="2" w:space="0" w:color="FFFFFF"/>
              <w:bottom w:val="single" w:sz="2" w:space="0" w:color="FFFFFF"/>
              <w:right w:val="single" w:sz="2" w:space="0" w:color="FFFFFF"/>
            </w:tcBorders>
            <w:shd w:val="solid" w:color="0019E5" w:fill="auto"/>
            <w:tcMar>
              <w:top w:w="57" w:type="dxa"/>
              <w:left w:w="57" w:type="dxa"/>
              <w:bottom w:w="113" w:type="dxa"/>
              <w:right w:w="57" w:type="dxa"/>
            </w:tcMar>
          </w:tcPr>
          <w:p w:rsidR="00C87B7D" w:rsidRPr="00C87B7D" w:rsidRDefault="00C87B7D" w:rsidP="00C87B7D">
            <w:pPr>
              <w:autoSpaceDE w:val="0"/>
              <w:autoSpaceDN w:val="0"/>
              <w:adjustRightInd w:val="0"/>
              <w:spacing w:after="0" w:line="240" w:lineRule="atLeast"/>
              <w:jc w:val="center"/>
              <w:textAlignment w:val="center"/>
              <w:rPr>
                <w:rFonts w:ascii="Arial" w:hAnsi="Arial" w:cs="Arial"/>
                <w:b/>
                <w:bCs/>
                <w:color w:val="FFFFFF"/>
                <w:sz w:val="18"/>
                <w:szCs w:val="18"/>
              </w:rPr>
            </w:pPr>
            <w:r w:rsidRPr="00C87B7D">
              <w:rPr>
                <w:rFonts w:ascii="Arial" w:hAnsi="Arial" w:cs="Arial"/>
                <w:b/>
                <w:bCs/>
                <w:color w:val="FFFFFF"/>
                <w:sz w:val="18"/>
                <w:szCs w:val="18"/>
              </w:rPr>
              <w:t>Dobra</w:t>
            </w:r>
          </w:p>
          <w:p w:rsidR="00C87B7D" w:rsidRPr="00C87B7D" w:rsidRDefault="00C87B7D" w:rsidP="00C87B7D">
            <w:pPr>
              <w:autoSpaceDE w:val="0"/>
              <w:autoSpaceDN w:val="0"/>
              <w:adjustRightInd w:val="0"/>
              <w:spacing w:after="0" w:line="240" w:lineRule="atLeast"/>
              <w:jc w:val="center"/>
              <w:textAlignment w:val="center"/>
              <w:rPr>
                <w:rFonts w:ascii="Arial" w:hAnsi="Arial" w:cs="Arial"/>
                <w:b/>
                <w:bCs/>
                <w:color w:val="FFFFFF"/>
                <w:sz w:val="18"/>
                <w:szCs w:val="18"/>
              </w:rPr>
            </w:pPr>
            <w:r w:rsidRPr="00C87B7D">
              <w:rPr>
                <w:rFonts w:ascii="Arial" w:hAnsi="Arial" w:cs="Arial"/>
                <w:b/>
                <w:bCs/>
                <w:color w:val="FFFFFF"/>
                <w:sz w:val="18"/>
                <w:szCs w:val="18"/>
              </w:rPr>
              <w:t>4</w:t>
            </w:r>
          </w:p>
        </w:tc>
        <w:tc>
          <w:tcPr>
            <w:tcW w:w="2976" w:type="dxa"/>
            <w:tcBorders>
              <w:top w:val="single" w:sz="2" w:space="0" w:color="FFFFFF"/>
              <w:left w:val="single" w:sz="2" w:space="0" w:color="FFFFFF"/>
              <w:bottom w:val="single" w:sz="2" w:space="0" w:color="FFFFFF"/>
              <w:right w:val="single" w:sz="2" w:space="0" w:color="FFFFFF"/>
            </w:tcBorders>
            <w:shd w:val="solid" w:color="0019E5" w:fill="auto"/>
            <w:tcMar>
              <w:top w:w="57" w:type="dxa"/>
              <w:left w:w="57" w:type="dxa"/>
              <w:bottom w:w="113" w:type="dxa"/>
              <w:right w:w="57" w:type="dxa"/>
            </w:tcMar>
          </w:tcPr>
          <w:p w:rsidR="00C87B7D" w:rsidRPr="00C87B7D" w:rsidRDefault="00C87B7D" w:rsidP="00C87B7D">
            <w:pPr>
              <w:autoSpaceDE w:val="0"/>
              <w:autoSpaceDN w:val="0"/>
              <w:adjustRightInd w:val="0"/>
              <w:spacing w:after="0" w:line="240" w:lineRule="atLeast"/>
              <w:jc w:val="center"/>
              <w:textAlignment w:val="center"/>
              <w:rPr>
                <w:rFonts w:ascii="Arial" w:hAnsi="Arial" w:cs="Arial"/>
                <w:b/>
                <w:bCs/>
                <w:color w:val="FFFFFF"/>
                <w:sz w:val="18"/>
                <w:szCs w:val="18"/>
              </w:rPr>
            </w:pPr>
            <w:r w:rsidRPr="00C87B7D">
              <w:rPr>
                <w:rFonts w:ascii="Arial" w:hAnsi="Arial" w:cs="Arial"/>
                <w:b/>
                <w:bCs/>
                <w:color w:val="FFFFFF"/>
                <w:sz w:val="18"/>
                <w:szCs w:val="18"/>
              </w:rPr>
              <w:t>Bardzo dobra</w:t>
            </w:r>
          </w:p>
          <w:p w:rsidR="00C87B7D" w:rsidRPr="00C87B7D" w:rsidRDefault="00C87B7D" w:rsidP="00C87B7D">
            <w:pPr>
              <w:autoSpaceDE w:val="0"/>
              <w:autoSpaceDN w:val="0"/>
              <w:adjustRightInd w:val="0"/>
              <w:spacing w:after="0" w:line="240" w:lineRule="atLeast"/>
              <w:jc w:val="center"/>
              <w:textAlignment w:val="center"/>
              <w:rPr>
                <w:rFonts w:ascii="Arial" w:hAnsi="Arial" w:cs="Arial"/>
                <w:b/>
                <w:bCs/>
                <w:color w:val="FFFFFF"/>
                <w:sz w:val="18"/>
                <w:szCs w:val="18"/>
              </w:rPr>
            </w:pPr>
            <w:r w:rsidRPr="00C87B7D">
              <w:rPr>
                <w:rFonts w:ascii="Arial" w:hAnsi="Arial" w:cs="Arial"/>
                <w:b/>
                <w:bCs/>
                <w:color w:val="FFFFFF"/>
                <w:sz w:val="18"/>
                <w:szCs w:val="18"/>
              </w:rPr>
              <w:t>5</w:t>
            </w:r>
          </w:p>
        </w:tc>
        <w:tc>
          <w:tcPr>
            <w:tcW w:w="3261" w:type="dxa"/>
            <w:tcBorders>
              <w:top w:val="single" w:sz="2" w:space="0" w:color="FFFFFF"/>
              <w:left w:val="single" w:sz="2" w:space="0" w:color="FFFFFF"/>
              <w:bottom w:val="single" w:sz="2" w:space="0" w:color="FFFFFF"/>
              <w:right w:val="single" w:sz="4" w:space="0" w:color="FFFFFF"/>
            </w:tcBorders>
            <w:shd w:val="solid" w:color="0019E5" w:fill="auto"/>
            <w:tcMar>
              <w:top w:w="57" w:type="dxa"/>
              <w:left w:w="57" w:type="dxa"/>
              <w:bottom w:w="113" w:type="dxa"/>
              <w:right w:w="57" w:type="dxa"/>
            </w:tcMar>
          </w:tcPr>
          <w:p w:rsidR="00C87B7D" w:rsidRPr="00C87B7D" w:rsidRDefault="00C87B7D" w:rsidP="00C87B7D">
            <w:pPr>
              <w:autoSpaceDE w:val="0"/>
              <w:autoSpaceDN w:val="0"/>
              <w:adjustRightInd w:val="0"/>
              <w:spacing w:after="0" w:line="240" w:lineRule="atLeast"/>
              <w:jc w:val="center"/>
              <w:textAlignment w:val="center"/>
              <w:rPr>
                <w:rFonts w:ascii="Arial" w:hAnsi="Arial" w:cs="Arial"/>
                <w:b/>
                <w:bCs/>
                <w:color w:val="FFFFFF"/>
                <w:sz w:val="18"/>
                <w:szCs w:val="18"/>
              </w:rPr>
            </w:pPr>
            <w:r w:rsidRPr="00C87B7D">
              <w:rPr>
                <w:rFonts w:ascii="Arial" w:hAnsi="Arial" w:cs="Arial"/>
                <w:b/>
                <w:bCs/>
                <w:color w:val="FFFFFF"/>
                <w:sz w:val="18"/>
                <w:szCs w:val="18"/>
              </w:rPr>
              <w:t>Celująca</w:t>
            </w:r>
          </w:p>
          <w:p w:rsidR="00C87B7D" w:rsidRPr="00C87B7D" w:rsidRDefault="00C87B7D" w:rsidP="00C87B7D">
            <w:pPr>
              <w:autoSpaceDE w:val="0"/>
              <w:autoSpaceDN w:val="0"/>
              <w:adjustRightInd w:val="0"/>
              <w:spacing w:after="0" w:line="240" w:lineRule="atLeast"/>
              <w:jc w:val="center"/>
              <w:textAlignment w:val="center"/>
              <w:rPr>
                <w:rFonts w:ascii="Arial" w:hAnsi="Arial" w:cs="Arial"/>
                <w:b/>
                <w:bCs/>
                <w:color w:val="FFFFFF"/>
                <w:sz w:val="18"/>
                <w:szCs w:val="18"/>
              </w:rPr>
            </w:pPr>
            <w:r w:rsidRPr="00C87B7D">
              <w:rPr>
                <w:rFonts w:ascii="Arial" w:hAnsi="Arial" w:cs="Arial"/>
                <w:b/>
                <w:bCs/>
                <w:color w:val="FFFFFF"/>
                <w:sz w:val="18"/>
                <w:szCs w:val="18"/>
              </w:rPr>
              <w:t>6</w:t>
            </w:r>
          </w:p>
        </w:tc>
      </w:tr>
      <w:tr w:rsidR="00D444EA" w:rsidRPr="00C87B7D" w:rsidTr="00D444EA">
        <w:trPr>
          <w:trHeight w:val="60"/>
        </w:trPr>
        <w:tc>
          <w:tcPr>
            <w:tcW w:w="2694" w:type="dxa"/>
            <w:tcBorders>
              <w:top w:val="single" w:sz="4" w:space="0" w:color="000000"/>
              <w:left w:val="single" w:sz="4" w:space="0" w:color="FFFFFF"/>
              <w:bottom w:val="single" w:sz="4" w:space="0" w:color="000000"/>
              <w:right w:val="single" w:sz="4" w:space="0" w:color="000000"/>
            </w:tcBorders>
            <w:tcMar>
              <w:top w:w="113" w:type="dxa"/>
              <w:left w:w="57" w:type="dxa"/>
              <w:bottom w:w="113" w:type="dxa"/>
              <w:right w:w="57" w:type="dxa"/>
            </w:tcMar>
          </w:tcPr>
          <w:p w:rsidR="00D444EA" w:rsidRPr="00D444EA" w:rsidRDefault="00D444EA">
            <w:pPr>
              <w:pStyle w:val="Tabelapunktykropki"/>
              <w:suppressAutoHyphens/>
              <w:rPr>
                <w:rFonts w:ascii="Arial" w:hAnsi="Arial" w:cs="Arial"/>
                <w:sz w:val="16"/>
                <w:szCs w:val="16"/>
              </w:rPr>
            </w:pPr>
            <w:r w:rsidRPr="00D444EA">
              <w:rPr>
                <w:rStyle w:val="agendaniebieskiwersale"/>
                <w:rFonts w:ascii="Arial" w:hAnsi="Arial" w:cs="Arial"/>
                <w:sz w:val="16"/>
                <w:szCs w:val="16"/>
              </w:rPr>
              <w:t>•</w:t>
            </w:r>
            <w:r w:rsidRPr="00D444EA">
              <w:rPr>
                <w:rStyle w:val="agendaniebieskiwersale"/>
                <w:rFonts w:ascii="Arial" w:hAnsi="Arial" w:cs="Arial"/>
                <w:sz w:val="16"/>
                <w:szCs w:val="16"/>
              </w:rPr>
              <w:tab/>
            </w:r>
            <w:r w:rsidRPr="00D444EA">
              <w:rPr>
                <w:rFonts w:ascii="Arial" w:hAnsi="Arial" w:cs="Arial"/>
                <w:sz w:val="16"/>
                <w:szCs w:val="16"/>
              </w:rPr>
              <w:t xml:space="preserve">nie przeszkadza innym w zdobywaniu wiedzy i </w:t>
            </w:r>
            <w:r>
              <w:rPr>
                <w:rFonts w:ascii="Arial" w:hAnsi="Arial" w:cs="Arial"/>
                <w:sz w:val="16"/>
                <w:szCs w:val="16"/>
              </w:rPr>
              <w:t>u</w:t>
            </w:r>
            <w:r w:rsidRPr="00D444EA">
              <w:rPr>
                <w:rFonts w:ascii="Arial" w:hAnsi="Arial" w:cs="Arial"/>
                <w:sz w:val="16"/>
                <w:szCs w:val="16"/>
              </w:rPr>
              <w:t>miejętności,</w:t>
            </w:r>
          </w:p>
          <w:p w:rsidR="00D444EA" w:rsidRPr="00D444EA" w:rsidRDefault="00D444EA">
            <w:pPr>
              <w:pStyle w:val="Tabelapunktykropki"/>
              <w:suppressAutoHyphens/>
              <w:rPr>
                <w:rFonts w:ascii="Arial" w:hAnsi="Arial" w:cs="Arial"/>
                <w:sz w:val="16"/>
                <w:szCs w:val="16"/>
              </w:rPr>
            </w:pPr>
            <w:r w:rsidRPr="00D444EA">
              <w:rPr>
                <w:rStyle w:val="agendaniebieskiwersale"/>
                <w:rFonts w:ascii="Arial" w:hAnsi="Arial" w:cs="Arial"/>
                <w:sz w:val="16"/>
                <w:szCs w:val="16"/>
              </w:rPr>
              <w:t>•</w:t>
            </w:r>
            <w:r w:rsidRPr="00D444EA">
              <w:rPr>
                <w:rStyle w:val="agendaniebieskiwersale"/>
                <w:rFonts w:ascii="Arial" w:hAnsi="Arial" w:cs="Arial"/>
                <w:sz w:val="16"/>
                <w:szCs w:val="16"/>
              </w:rPr>
              <w:tab/>
            </w:r>
            <w:r w:rsidRPr="00D444EA">
              <w:rPr>
                <w:rFonts w:ascii="Arial" w:hAnsi="Arial" w:cs="Arial"/>
                <w:sz w:val="16"/>
                <w:szCs w:val="16"/>
              </w:rPr>
              <w:t>na polecenie nauczyciela wykonuje proste czynności związane z przedmiotem,</w:t>
            </w:r>
          </w:p>
          <w:p w:rsidR="00D444EA" w:rsidRPr="00D444EA" w:rsidRDefault="00D444EA">
            <w:pPr>
              <w:pStyle w:val="Tabelapunktykropki"/>
              <w:suppressAutoHyphens/>
              <w:rPr>
                <w:rFonts w:ascii="Arial" w:hAnsi="Arial" w:cs="Arial"/>
                <w:sz w:val="16"/>
                <w:szCs w:val="16"/>
              </w:rPr>
            </w:pPr>
            <w:r w:rsidRPr="00D444EA">
              <w:rPr>
                <w:rStyle w:val="agendaniebieskiwersale"/>
                <w:rFonts w:ascii="Arial" w:hAnsi="Arial" w:cs="Arial"/>
                <w:sz w:val="16"/>
                <w:szCs w:val="16"/>
              </w:rPr>
              <w:t>•</w:t>
            </w:r>
            <w:r w:rsidRPr="00D444EA">
              <w:rPr>
                <w:rStyle w:val="agendaniebieskiwersale"/>
                <w:rFonts w:ascii="Arial" w:hAnsi="Arial" w:cs="Arial"/>
                <w:sz w:val="16"/>
                <w:szCs w:val="16"/>
              </w:rPr>
              <w:tab/>
            </w:r>
            <w:r w:rsidRPr="00D444EA">
              <w:rPr>
                <w:rFonts w:ascii="Arial" w:hAnsi="Arial" w:cs="Arial"/>
                <w:sz w:val="16"/>
                <w:szCs w:val="16"/>
              </w:rPr>
              <w:t>pracę rozpoczyna bez wcześniejszego jej przemyślenia,</w:t>
            </w:r>
          </w:p>
          <w:p w:rsidR="00D444EA" w:rsidRPr="00D444EA" w:rsidRDefault="00D444EA">
            <w:pPr>
              <w:pStyle w:val="Tabelapunktykropki"/>
              <w:suppressAutoHyphens/>
              <w:rPr>
                <w:rFonts w:ascii="Arial" w:hAnsi="Arial" w:cs="Arial"/>
                <w:sz w:val="16"/>
                <w:szCs w:val="16"/>
              </w:rPr>
            </w:pPr>
            <w:r w:rsidRPr="00D444EA">
              <w:rPr>
                <w:rStyle w:val="agendaniebieskiwersale"/>
                <w:rFonts w:ascii="Arial" w:hAnsi="Arial" w:cs="Arial"/>
                <w:sz w:val="16"/>
                <w:szCs w:val="16"/>
              </w:rPr>
              <w:t>•</w:t>
            </w:r>
            <w:r w:rsidRPr="00D444EA">
              <w:rPr>
                <w:rStyle w:val="agendaniebieskiwersale"/>
                <w:rFonts w:ascii="Arial" w:hAnsi="Arial" w:cs="Arial"/>
                <w:sz w:val="16"/>
                <w:szCs w:val="16"/>
              </w:rPr>
              <w:tab/>
            </w:r>
            <w:r w:rsidRPr="00D444EA">
              <w:rPr>
                <w:rFonts w:ascii="Arial" w:hAnsi="Arial" w:cs="Arial"/>
                <w:sz w:val="16"/>
                <w:szCs w:val="16"/>
              </w:rPr>
              <w:t>często jest nieprzygotowany do lekcji</w:t>
            </w:r>
          </w:p>
        </w:tc>
        <w:tc>
          <w:tcPr>
            <w:tcW w:w="2835" w:type="dxa"/>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rsidR="00D444EA" w:rsidRPr="00D444EA" w:rsidRDefault="00D444EA">
            <w:pPr>
              <w:pStyle w:val="Tabelapunktykropki"/>
              <w:suppressAutoHyphens/>
              <w:rPr>
                <w:rFonts w:ascii="Arial" w:hAnsi="Arial" w:cs="Arial"/>
                <w:sz w:val="16"/>
                <w:szCs w:val="16"/>
              </w:rPr>
            </w:pPr>
            <w:r w:rsidRPr="00D444EA">
              <w:rPr>
                <w:rStyle w:val="agendaniebieskiwersale"/>
                <w:rFonts w:ascii="Arial" w:hAnsi="Arial" w:cs="Arial"/>
                <w:sz w:val="16"/>
                <w:szCs w:val="16"/>
              </w:rPr>
              <w:t>•</w:t>
            </w:r>
            <w:r w:rsidRPr="00D444EA">
              <w:rPr>
                <w:rStyle w:val="agendaniebieskiwersale"/>
                <w:rFonts w:ascii="Arial" w:hAnsi="Arial" w:cs="Arial"/>
                <w:sz w:val="16"/>
                <w:szCs w:val="16"/>
              </w:rPr>
              <w:tab/>
            </w:r>
            <w:r w:rsidRPr="00D444EA">
              <w:rPr>
                <w:rFonts w:ascii="Arial" w:hAnsi="Arial" w:cs="Arial"/>
                <w:sz w:val="16"/>
                <w:szCs w:val="16"/>
              </w:rPr>
              <w:t>jest bierny, nie zabiera głosu,</w:t>
            </w:r>
          </w:p>
          <w:p w:rsidR="00D444EA" w:rsidRPr="00D444EA" w:rsidRDefault="00D444EA">
            <w:pPr>
              <w:pStyle w:val="Tabelapunktykropki"/>
              <w:suppressAutoHyphens/>
              <w:rPr>
                <w:rFonts w:ascii="Arial" w:hAnsi="Arial" w:cs="Arial"/>
                <w:sz w:val="16"/>
                <w:szCs w:val="16"/>
              </w:rPr>
            </w:pPr>
            <w:r w:rsidRPr="00D444EA">
              <w:rPr>
                <w:rStyle w:val="agendaniebieskiwersale"/>
                <w:rFonts w:ascii="Arial" w:hAnsi="Arial" w:cs="Arial"/>
                <w:sz w:val="16"/>
                <w:szCs w:val="16"/>
              </w:rPr>
              <w:t>•</w:t>
            </w:r>
            <w:r w:rsidRPr="00D444EA">
              <w:rPr>
                <w:rStyle w:val="agendaniebieskiwersale"/>
                <w:rFonts w:ascii="Arial" w:hAnsi="Arial" w:cs="Arial"/>
                <w:sz w:val="16"/>
                <w:szCs w:val="16"/>
              </w:rPr>
              <w:tab/>
            </w:r>
            <w:r w:rsidRPr="00D444EA">
              <w:rPr>
                <w:rFonts w:ascii="Arial" w:hAnsi="Arial" w:cs="Arial"/>
                <w:sz w:val="16"/>
                <w:szCs w:val="16"/>
              </w:rPr>
              <w:t>wykonuje polecenia nauczyciela,</w:t>
            </w:r>
          </w:p>
          <w:p w:rsidR="00D444EA" w:rsidRPr="00D444EA" w:rsidRDefault="00D444EA">
            <w:pPr>
              <w:pStyle w:val="Tabelapunktykropki"/>
              <w:suppressAutoHyphens/>
              <w:rPr>
                <w:rFonts w:ascii="Arial" w:hAnsi="Arial" w:cs="Arial"/>
                <w:sz w:val="16"/>
                <w:szCs w:val="16"/>
              </w:rPr>
            </w:pPr>
            <w:r w:rsidRPr="00D444EA">
              <w:rPr>
                <w:rStyle w:val="agendaniebieskiwersale"/>
                <w:rFonts w:ascii="Arial" w:hAnsi="Arial" w:cs="Arial"/>
                <w:sz w:val="16"/>
                <w:szCs w:val="16"/>
              </w:rPr>
              <w:t>•</w:t>
            </w:r>
            <w:r w:rsidRPr="00D444EA">
              <w:rPr>
                <w:rStyle w:val="agendaniebieskiwersale"/>
                <w:rFonts w:ascii="Arial" w:hAnsi="Arial" w:cs="Arial"/>
                <w:sz w:val="16"/>
                <w:szCs w:val="16"/>
              </w:rPr>
              <w:tab/>
            </w:r>
            <w:r w:rsidRPr="00D444EA">
              <w:rPr>
                <w:rFonts w:ascii="Arial" w:hAnsi="Arial" w:cs="Arial"/>
                <w:sz w:val="16"/>
                <w:szCs w:val="16"/>
              </w:rPr>
              <w:t>potrafi wymienić, na czym polega planowanie pracy, ale na ogół jej nie planuje,</w:t>
            </w:r>
          </w:p>
          <w:p w:rsidR="00D444EA" w:rsidRPr="00D444EA" w:rsidRDefault="00D444EA">
            <w:pPr>
              <w:pStyle w:val="Tabelapunktykropki"/>
              <w:suppressAutoHyphens/>
              <w:rPr>
                <w:rFonts w:ascii="Arial" w:hAnsi="Arial" w:cs="Arial"/>
                <w:sz w:val="16"/>
                <w:szCs w:val="16"/>
              </w:rPr>
            </w:pPr>
            <w:r w:rsidRPr="00D444EA">
              <w:rPr>
                <w:rStyle w:val="agendaniebieskiwersale"/>
                <w:rFonts w:ascii="Arial" w:hAnsi="Arial" w:cs="Arial"/>
                <w:sz w:val="16"/>
                <w:szCs w:val="16"/>
              </w:rPr>
              <w:t>•</w:t>
            </w:r>
            <w:r w:rsidRPr="00D444EA">
              <w:rPr>
                <w:rStyle w:val="agendaniebieskiwersale"/>
                <w:rFonts w:ascii="Arial" w:hAnsi="Arial" w:cs="Arial"/>
                <w:sz w:val="16"/>
                <w:szCs w:val="16"/>
              </w:rPr>
              <w:tab/>
            </w:r>
            <w:r w:rsidRPr="00D444EA">
              <w:rPr>
                <w:rFonts w:ascii="Arial" w:hAnsi="Arial" w:cs="Arial"/>
                <w:sz w:val="16"/>
                <w:szCs w:val="16"/>
              </w:rPr>
              <w:t>napotykając trudności, szybko się zniechęca do dalszej pracy, trzeba go ponownie do niej motywować,</w:t>
            </w:r>
          </w:p>
          <w:p w:rsidR="00D444EA" w:rsidRPr="00D444EA" w:rsidRDefault="00D444EA">
            <w:pPr>
              <w:pStyle w:val="Tabelapunktykropki"/>
              <w:suppressAutoHyphens/>
              <w:rPr>
                <w:rFonts w:ascii="Arial" w:hAnsi="Arial" w:cs="Arial"/>
                <w:sz w:val="16"/>
                <w:szCs w:val="16"/>
              </w:rPr>
            </w:pPr>
            <w:r w:rsidRPr="00D444EA">
              <w:rPr>
                <w:rStyle w:val="agendaniebieskiwersale"/>
                <w:rFonts w:ascii="Arial" w:hAnsi="Arial" w:cs="Arial"/>
                <w:sz w:val="16"/>
                <w:szCs w:val="16"/>
              </w:rPr>
              <w:t>•</w:t>
            </w:r>
            <w:r w:rsidRPr="00D444EA">
              <w:rPr>
                <w:rStyle w:val="agendaniebieskiwersale"/>
                <w:rFonts w:ascii="Arial" w:hAnsi="Arial" w:cs="Arial"/>
                <w:sz w:val="16"/>
                <w:szCs w:val="16"/>
              </w:rPr>
              <w:tab/>
            </w:r>
            <w:r w:rsidRPr="00D444EA">
              <w:rPr>
                <w:rFonts w:ascii="Arial" w:hAnsi="Arial" w:cs="Arial"/>
                <w:sz w:val="16"/>
                <w:szCs w:val="16"/>
              </w:rPr>
              <w:t>na miejscu pracy często jest bałagan,</w:t>
            </w:r>
          </w:p>
          <w:p w:rsidR="00D444EA" w:rsidRPr="00D444EA" w:rsidRDefault="00D444EA">
            <w:pPr>
              <w:pStyle w:val="Tabelapunktykropki"/>
              <w:suppressAutoHyphens/>
              <w:rPr>
                <w:rFonts w:ascii="Arial" w:hAnsi="Arial" w:cs="Arial"/>
                <w:sz w:val="16"/>
                <w:szCs w:val="16"/>
              </w:rPr>
            </w:pPr>
            <w:r w:rsidRPr="00D444EA">
              <w:rPr>
                <w:rStyle w:val="agendaniebieskiwersale"/>
                <w:rFonts w:ascii="Arial" w:hAnsi="Arial" w:cs="Arial"/>
                <w:sz w:val="16"/>
                <w:szCs w:val="16"/>
              </w:rPr>
              <w:t>•</w:t>
            </w:r>
            <w:r w:rsidRPr="00D444EA">
              <w:rPr>
                <w:rStyle w:val="agendaniebieskiwersale"/>
                <w:rFonts w:ascii="Arial" w:hAnsi="Arial" w:cs="Arial"/>
                <w:sz w:val="16"/>
                <w:szCs w:val="16"/>
              </w:rPr>
              <w:tab/>
            </w:r>
            <w:r w:rsidRPr="00D444EA">
              <w:rPr>
                <w:rFonts w:ascii="Arial" w:hAnsi="Arial" w:cs="Arial"/>
                <w:sz w:val="16"/>
                <w:szCs w:val="16"/>
              </w:rPr>
              <w:t>narzędzi nie zawsze używa zgodnie z  ich przeznaczeniem,</w:t>
            </w:r>
          </w:p>
          <w:p w:rsidR="00D444EA" w:rsidRPr="00D444EA" w:rsidRDefault="00D444EA">
            <w:pPr>
              <w:pStyle w:val="Tabelapunktykropki"/>
              <w:suppressAutoHyphens/>
              <w:rPr>
                <w:rFonts w:ascii="Arial" w:hAnsi="Arial" w:cs="Arial"/>
                <w:sz w:val="16"/>
                <w:szCs w:val="16"/>
              </w:rPr>
            </w:pPr>
            <w:r w:rsidRPr="00D444EA">
              <w:rPr>
                <w:rStyle w:val="agendaniebieskiwersale"/>
                <w:rFonts w:ascii="Arial" w:hAnsi="Arial" w:cs="Arial"/>
                <w:sz w:val="16"/>
                <w:szCs w:val="16"/>
              </w:rPr>
              <w:t>•</w:t>
            </w:r>
            <w:r w:rsidRPr="00D444EA">
              <w:rPr>
                <w:rStyle w:val="agendaniebieskiwersale"/>
                <w:rFonts w:ascii="Arial" w:hAnsi="Arial" w:cs="Arial"/>
                <w:sz w:val="16"/>
                <w:szCs w:val="16"/>
              </w:rPr>
              <w:tab/>
            </w:r>
            <w:r w:rsidRPr="00D444EA">
              <w:rPr>
                <w:rFonts w:ascii="Arial" w:hAnsi="Arial" w:cs="Arial"/>
                <w:sz w:val="16"/>
                <w:szCs w:val="16"/>
              </w:rPr>
              <w:t>sporadycznie jest nieprzygotowany do zajęć</w:t>
            </w:r>
          </w:p>
        </w:tc>
        <w:tc>
          <w:tcPr>
            <w:tcW w:w="2835" w:type="dxa"/>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rsidR="00D444EA" w:rsidRPr="00D444EA" w:rsidRDefault="00D444EA">
            <w:pPr>
              <w:pStyle w:val="Tabelapunktykropki"/>
              <w:suppressAutoHyphens/>
              <w:rPr>
                <w:rFonts w:ascii="Arial" w:hAnsi="Arial" w:cs="Arial"/>
                <w:sz w:val="16"/>
                <w:szCs w:val="16"/>
              </w:rPr>
            </w:pPr>
            <w:r w:rsidRPr="00D444EA">
              <w:rPr>
                <w:rStyle w:val="agendaniebieskiwersale"/>
                <w:rFonts w:ascii="Arial" w:hAnsi="Arial" w:cs="Arial"/>
                <w:sz w:val="16"/>
                <w:szCs w:val="16"/>
              </w:rPr>
              <w:t>•</w:t>
            </w:r>
            <w:r w:rsidRPr="00D444EA">
              <w:rPr>
                <w:rStyle w:val="agendaniebieskiwersale"/>
                <w:rFonts w:ascii="Arial" w:hAnsi="Arial" w:cs="Arial"/>
                <w:sz w:val="16"/>
                <w:szCs w:val="16"/>
              </w:rPr>
              <w:tab/>
            </w:r>
            <w:r w:rsidRPr="00D444EA">
              <w:rPr>
                <w:rFonts w:ascii="Arial" w:hAnsi="Arial" w:cs="Arial"/>
                <w:sz w:val="16"/>
                <w:szCs w:val="16"/>
              </w:rPr>
              <w:t>czynnie uczestniczy w lekcji, zgłasza się do odpowiedzi,</w:t>
            </w:r>
          </w:p>
          <w:p w:rsidR="00D444EA" w:rsidRPr="00D444EA" w:rsidRDefault="00D444EA">
            <w:pPr>
              <w:pStyle w:val="Tabelapunktykropki"/>
              <w:suppressAutoHyphens/>
              <w:rPr>
                <w:rFonts w:ascii="Arial" w:hAnsi="Arial" w:cs="Arial"/>
                <w:sz w:val="16"/>
                <w:szCs w:val="16"/>
              </w:rPr>
            </w:pPr>
            <w:r w:rsidRPr="00D444EA">
              <w:rPr>
                <w:rStyle w:val="agendaniebieskiwersale"/>
                <w:rFonts w:ascii="Arial" w:hAnsi="Arial" w:cs="Arial"/>
                <w:sz w:val="16"/>
                <w:szCs w:val="16"/>
              </w:rPr>
              <w:t>•</w:t>
            </w:r>
            <w:r w:rsidRPr="00D444EA">
              <w:rPr>
                <w:rStyle w:val="agendaniebieskiwersale"/>
                <w:rFonts w:ascii="Arial" w:hAnsi="Arial" w:cs="Arial"/>
                <w:sz w:val="16"/>
                <w:szCs w:val="16"/>
              </w:rPr>
              <w:tab/>
            </w:r>
            <w:r w:rsidRPr="00D444EA">
              <w:rPr>
                <w:rFonts w:ascii="Arial" w:hAnsi="Arial" w:cs="Arial"/>
                <w:sz w:val="16"/>
                <w:szCs w:val="16"/>
              </w:rPr>
              <w:t>zadania powierzone przez nauczyciela wykonuje samodzielnie,</w:t>
            </w:r>
          </w:p>
          <w:p w:rsidR="00D444EA" w:rsidRPr="00D444EA" w:rsidRDefault="00D444EA">
            <w:pPr>
              <w:pStyle w:val="Tabelapunktykropki"/>
              <w:suppressAutoHyphens/>
              <w:rPr>
                <w:rFonts w:ascii="Arial" w:hAnsi="Arial" w:cs="Arial"/>
                <w:sz w:val="16"/>
                <w:szCs w:val="16"/>
              </w:rPr>
            </w:pPr>
            <w:r w:rsidRPr="00D444EA">
              <w:rPr>
                <w:rStyle w:val="agendaniebieskiwersale"/>
                <w:rFonts w:ascii="Arial" w:hAnsi="Arial" w:cs="Arial"/>
                <w:sz w:val="16"/>
                <w:szCs w:val="16"/>
              </w:rPr>
              <w:t>•</w:t>
            </w:r>
            <w:r w:rsidRPr="00D444EA">
              <w:rPr>
                <w:rStyle w:val="agendaniebieskiwersale"/>
                <w:rFonts w:ascii="Arial" w:hAnsi="Arial" w:cs="Arial"/>
                <w:sz w:val="16"/>
                <w:szCs w:val="16"/>
              </w:rPr>
              <w:tab/>
            </w:r>
            <w:r w:rsidRPr="00D444EA">
              <w:rPr>
                <w:rFonts w:ascii="Arial" w:hAnsi="Arial" w:cs="Arial"/>
                <w:sz w:val="16"/>
                <w:szCs w:val="16"/>
              </w:rPr>
              <w:t>potrafi wyjaśnić, dlaczego planowanie pracy ma duże znaczenie dla właściwego jej przebiegu,</w:t>
            </w:r>
          </w:p>
          <w:p w:rsidR="00D444EA" w:rsidRPr="00D444EA" w:rsidRDefault="00D444EA">
            <w:pPr>
              <w:pStyle w:val="Tabelapunktykropki"/>
              <w:suppressAutoHyphens/>
              <w:rPr>
                <w:rFonts w:ascii="Arial" w:hAnsi="Arial" w:cs="Arial"/>
                <w:sz w:val="16"/>
                <w:szCs w:val="16"/>
              </w:rPr>
            </w:pPr>
            <w:r w:rsidRPr="00D444EA">
              <w:rPr>
                <w:rStyle w:val="agendaniebieskiwersale"/>
                <w:rFonts w:ascii="Arial" w:hAnsi="Arial" w:cs="Arial"/>
                <w:sz w:val="16"/>
                <w:szCs w:val="16"/>
              </w:rPr>
              <w:t>•</w:t>
            </w:r>
            <w:r w:rsidRPr="00D444EA">
              <w:rPr>
                <w:rStyle w:val="agendaniebieskiwersale"/>
                <w:rFonts w:ascii="Arial" w:hAnsi="Arial" w:cs="Arial"/>
                <w:sz w:val="16"/>
                <w:szCs w:val="16"/>
              </w:rPr>
              <w:tab/>
            </w:r>
            <w:r w:rsidRPr="00D444EA">
              <w:rPr>
                <w:rFonts w:ascii="Arial" w:hAnsi="Arial" w:cs="Arial"/>
                <w:sz w:val="16"/>
                <w:szCs w:val="16"/>
              </w:rPr>
              <w:t>potrafi zaprojektować miejsce pracy, nie zawsze utrzymuje na nim porządek,</w:t>
            </w:r>
          </w:p>
          <w:p w:rsidR="00D444EA" w:rsidRPr="00D444EA" w:rsidRDefault="00D444EA">
            <w:pPr>
              <w:pStyle w:val="Tabelapunktykropki"/>
              <w:suppressAutoHyphens/>
              <w:rPr>
                <w:rFonts w:ascii="Arial" w:hAnsi="Arial" w:cs="Arial"/>
                <w:sz w:val="16"/>
                <w:szCs w:val="16"/>
              </w:rPr>
            </w:pPr>
            <w:r w:rsidRPr="00D444EA">
              <w:rPr>
                <w:rStyle w:val="agendaniebieskiwersale"/>
                <w:rFonts w:ascii="Arial" w:hAnsi="Arial" w:cs="Arial"/>
                <w:sz w:val="16"/>
                <w:szCs w:val="16"/>
              </w:rPr>
              <w:t>•</w:t>
            </w:r>
            <w:r w:rsidRPr="00D444EA">
              <w:rPr>
                <w:rStyle w:val="agendaniebieskiwersale"/>
                <w:rFonts w:ascii="Arial" w:hAnsi="Arial" w:cs="Arial"/>
                <w:sz w:val="16"/>
                <w:szCs w:val="16"/>
              </w:rPr>
              <w:tab/>
            </w:r>
            <w:r w:rsidRPr="00D444EA">
              <w:rPr>
                <w:rFonts w:ascii="Arial" w:hAnsi="Arial" w:cs="Arial"/>
                <w:sz w:val="16"/>
                <w:szCs w:val="16"/>
              </w:rPr>
              <w:t>posługuje się narzędziami i urządzeniami, w sposób bezpieczny, zgodnie z ich przeznaczeniem,</w:t>
            </w:r>
          </w:p>
          <w:p w:rsidR="00D444EA" w:rsidRPr="00D444EA" w:rsidRDefault="00D444EA">
            <w:pPr>
              <w:pStyle w:val="Tabelapunktykropki"/>
              <w:suppressAutoHyphens/>
              <w:rPr>
                <w:rFonts w:ascii="Arial" w:hAnsi="Arial" w:cs="Arial"/>
                <w:sz w:val="16"/>
                <w:szCs w:val="16"/>
              </w:rPr>
            </w:pPr>
            <w:r w:rsidRPr="00D444EA">
              <w:rPr>
                <w:rStyle w:val="agendaniebieskiwersale"/>
                <w:rFonts w:ascii="Arial" w:hAnsi="Arial" w:cs="Arial"/>
                <w:sz w:val="16"/>
                <w:szCs w:val="16"/>
              </w:rPr>
              <w:t>•</w:t>
            </w:r>
            <w:r w:rsidRPr="00D444EA">
              <w:rPr>
                <w:rStyle w:val="agendaniebieskiwersale"/>
                <w:rFonts w:ascii="Arial" w:hAnsi="Arial" w:cs="Arial"/>
                <w:sz w:val="16"/>
                <w:szCs w:val="16"/>
              </w:rPr>
              <w:tab/>
            </w:r>
            <w:r w:rsidRPr="00D444EA">
              <w:rPr>
                <w:rFonts w:ascii="Arial" w:hAnsi="Arial" w:cs="Arial"/>
                <w:sz w:val="16"/>
                <w:szCs w:val="16"/>
              </w:rPr>
              <w:t>napotykając trudności, prosi o pomoc,</w:t>
            </w:r>
          </w:p>
          <w:p w:rsidR="00D444EA" w:rsidRPr="00D444EA" w:rsidRDefault="00D444EA">
            <w:pPr>
              <w:pStyle w:val="Tabelapunktykropki"/>
              <w:suppressAutoHyphens/>
              <w:rPr>
                <w:rFonts w:ascii="Arial" w:hAnsi="Arial" w:cs="Arial"/>
                <w:sz w:val="16"/>
                <w:szCs w:val="16"/>
              </w:rPr>
            </w:pPr>
            <w:r w:rsidRPr="00D444EA">
              <w:rPr>
                <w:rStyle w:val="agendaniebieskiwersale"/>
                <w:rFonts w:ascii="Arial" w:hAnsi="Arial" w:cs="Arial"/>
                <w:sz w:val="16"/>
                <w:szCs w:val="16"/>
              </w:rPr>
              <w:t>•</w:t>
            </w:r>
            <w:r w:rsidRPr="00D444EA">
              <w:rPr>
                <w:rStyle w:val="agendaniebieskiwersale"/>
                <w:rFonts w:ascii="Arial" w:hAnsi="Arial" w:cs="Arial"/>
                <w:sz w:val="16"/>
                <w:szCs w:val="16"/>
              </w:rPr>
              <w:tab/>
            </w:r>
            <w:r w:rsidRPr="00D444EA">
              <w:rPr>
                <w:rFonts w:ascii="Arial" w:hAnsi="Arial" w:cs="Arial"/>
                <w:sz w:val="16"/>
                <w:szCs w:val="16"/>
              </w:rPr>
              <w:t>potrafi współpracować z innymi,</w:t>
            </w:r>
          </w:p>
          <w:p w:rsidR="00D444EA" w:rsidRPr="00D444EA" w:rsidRDefault="00D444EA">
            <w:pPr>
              <w:pStyle w:val="Tabelapunktykropki"/>
              <w:suppressAutoHyphens/>
              <w:rPr>
                <w:rFonts w:ascii="Arial" w:hAnsi="Arial" w:cs="Arial"/>
                <w:sz w:val="16"/>
                <w:szCs w:val="16"/>
              </w:rPr>
            </w:pPr>
            <w:r w:rsidRPr="00D444EA">
              <w:rPr>
                <w:rStyle w:val="agendaniebieskiwersale"/>
                <w:rFonts w:ascii="Arial" w:hAnsi="Arial" w:cs="Arial"/>
                <w:sz w:val="16"/>
                <w:szCs w:val="16"/>
              </w:rPr>
              <w:t>•</w:t>
            </w:r>
            <w:r w:rsidRPr="00D444EA">
              <w:rPr>
                <w:rStyle w:val="agendaniebieskiwersale"/>
                <w:rFonts w:ascii="Arial" w:hAnsi="Arial" w:cs="Arial"/>
                <w:sz w:val="16"/>
                <w:szCs w:val="16"/>
              </w:rPr>
              <w:tab/>
            </w:r>
            <w:r w:rsidRPr="00D444EA">
              <w:rPr>
                <w:rFonts w:ascii="Arial" w:hAnsi="Arial" w:cs="Arial"/>
                <w:sz w:val="16"/>
                <w:szCs w:val="16"/>
              </w:rPr>
              <w:t>zdarzają mu się pojedyncze przypadki, że jest nieprzygotowany do lekcji</w:t>
            </w:r>
          </w:p>
        </w:tc>
        <w:tc>
          <w:tcPr>
            <w:tcW w:w="2976" w:type="dxa"/>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rsidR="00D444EA" w:rsidRPr="00D444EA" w:rsidRDefault="00D444EA">
            <w:pPr>
              <w:pStyle w:val="Tabelapunktykropki"/>
              <w:suppressAutoHyphens/>
              <w:rPr>
                <w:rFonts w:ascii="Arial" w:hAnsi="Arial" w:cs="Arial"/>
                <w:sz w:val="16"/>
                <w:szCs w:val="16"/>
              </w:rPr>
            </w:pPr>
            <w:r w:rsidRPr="00D444EA">
              <w:rPr>
                <w:rStyle w:val="agendaniebieskiwersale"/>
                <w:rFonts w:ascii="Arial" w:hAnsi="Arial" w:cs="Arial"/>
                <w:sz w:val="16"/>
                <w:szCs w:val="16"/>
              </w:rPr>
              <w:t>•</w:t>
            </w:r>
            <w:r w:rsidRPr="00D444EA">
              <w:rPr>
                <w:rStyle w:val="agendaniebieskiwersale"/>
                <w:rFonts w:ascii="Arial" w:hAnsi="Arial" w:cs="Arial"/>
                <w:sz w:val="16"/>
                <w:szCs w:val="16"/>
              </w:rPr>
              <w:tab/>
            </w:r>
            <w:r w:rsidRPr="00D444EA">
              <w:rPr>
                <w:rFonts w:ascii="Arial" w:hAnsi="Arial" w:cs="Arial"/>
                <w:sz w:val="16"/>
                <w:szCs w:val="16"/>
              </w:rPr>
              <w:t>czynnie uczestniczy w lekcji, zgłasza się do odpowiedzi,</w:t>
            </w:r>
          </w:p>
          <w:p w:rsidR="00D444EA" w:rsidRPr="00D444EA" w:rsidRDefault="00D444EA">
            <w:pPr>
              <w:pStyle w:val="Tabelapunktykropki"/>
              <w:suppressAutoHyphens/>
              <w:rPr>
                <w:rFonts w:ascii="Arial" w:hAnsi="Arial" w:cs="Arial"/>
                <w:sz w:val="16"/>
                <w:szCs w:val="16"/>
              </w:rPr>
            </w:pPr>
            <w:r w:rsidRPr="00D444EA">
              <w:rPr>
                <w:rStyle w:val="agendaniebieskiwersale"/>
                <w:rFonts w:ascii="Arial" w:hAnsi="Arial" w:cs="Arial"/>
                <w:sz w:val="16"/>
                <w:szCs w:val="16"/>
              </w:rPr>
              <w:t>•</w:t>
            </w:r>
            <w:r w:rsidRPr="00D444EA">
              <w:rPr>
                <w:rStyle w:val="agendaniebieskiwersale"/>
                <w:rFonts w:ascii="Arial" w:hAnsi="Arial" w:cs="Arial"/>
                <w:sz w:val="16"/>
                <w:szCs w:val="16"/>
              </w:rPr>
              <w:tab/>
            </w:r>
            <w:r w:rsidRPr="00D444EA">
              <w:rPr>
                <w:rFonts w:ascii="Arial" w:hAnsi="Arial" w:cs="Arial"/>
                <w:sz w:val="16"/>
                <w:szCs w:val="16"/>
              </w:rPr>
              <w:t>zadania powierzone przez nauczyciela wykonuje samodzielnie,</w:t>
            </w:r>
          </w:p>
          <w:p w:rsidR="00D444EA" w:rsidRPr="00D444EA" w:rsidRDefault="00D444EA">
            <w:pPr>
              <w:pStyle w:val="Tabelapunktykropki"/>
              <w:rPr>
                <w:rFonts w:ascii="Arial" w:hAnsi="Arial" w:cs="Arial"/>
                <w:sz w:val="16"/>
                <w:szCs w:val="16"/>
              </w:rPr>
            </w:pPr>
            <w:r w:rsidRPr="00D444EA">
              <w:rPr>
                <w:rStyle w:val="agendaniebieskiwersale"/>
                <w:rFonts w:ascii="Arial" w:hAnsi="Arial" w:cs="Arial"/>
                <w:sz w:val="16"/>
                <w:szCs w:val="16"/>
              </w:rPr>
              <w:t>•</w:t>
            </w:r>
            <w:r w:rsidRPr="00D444EA">
              <w:rPr>
                <w:rStyle w:val="agendaniebieskiwersale"/>
                <w:rFonts w:ascii="Arial" w:hAnsi="Arial" w:cs="Arial"/>
                <w:sz w:val="16"/>
                <w:szCs w:val="16"/>
              </w:rPr>
              <w:tab/>
            </w:r>
            <w:r w:rsidRPr="00D444EA">
              <w:rPr>
                <w:rFonts w:ascii="Arial" w:hAnsi="Arial" w:cs="Arial"/>
                <w:sz w:val="16"/>
                <w:szCs w:val="16"/>
              </w:rPr>
              <w:t>zawsze przed rozpoczęciem pracy planuje ją,</w:t>
            </w:r>
          </w:p>
          <w:p w:rsidR="00D444EA" w:rsidRPr="00D444EA" w:rsidRDefault="00D444EA">
            <w:pPr>
              <w:pStyle w:val="Tabelapunktykropki"/>
              <w:suppressAutoHyphens/>
              <w:rPr>
                <w:rFonts w:ascii="Arial" w:hAnsi="Arial" w:cs="Arial"/>
                <w:sz w:val="16"/>
                <w:szCs w:val="16"/>
              </w:rPr>
            </w:pPr>
            <w:r w:rsidRPr="00D444EA">
              <w:rPr>
                <w:rStyle w:val="agendaniebieskiwersale"/>
                <w:rFonts w:ascii="Arial" w:hAnsi="Arial" w:cs="Arial"/>
                <w:sz w:val="16"/>
                <w:szCs w:val="16"/>
              </w:rPr>
              <w:t>•</w:t>
            </w:r>
            <w:r w:rsidRPr="00D444EA">
              <w:rPr>
                <w:rStyle w:val="agendaniebieskiwersale"/>
                <w:rFonts w:ascii="Arial" w:hAnsi="Arial" w:cs="Arial"/>
                <w:sz w:val="16"/>
                <w:szCs w:val="16"/>
              </w:rPr>
              <w:tab/>
            </w:r>
            <w:r w:rsidRPr="00D444EA">
              <w:rPr>
                <w:rFonts w:ascii="Arial" w:hAnsi="Arial" w:cs="Arial"/>
                <w:sz w:val="16"/>
                <w:szCs w:val="16"/>
              </w:rPr>
              <w:t>potrafi zaprojektować miejsce pracy, zawsze utrzymuje na nim porządek,</w:t>
            </w:r>
          </w:p>
          <w:p w:rsidR="00D444EA" w:rsidRPr="00D444EA" w:rsidRDefault="00D444EA">
            <w:pPr>
              <w:pStyle w:val="Tabelapunktykropki"/>
              <w:rPr>
                <w:rFonts w:ascii="Arial" w:hAnsi="Arial" w:cs="Arial"/>
                <w:sz w:val="16"/>
                <w:szCs w:val="16"/>
              </w:rPr>
            </w:pPr>
            <w:r w:rsidRPr="00D444EA">
              <w:rPr>
                <w:rStyle w:val="agendaniebieskiwersale"/>
                <w:rFonts w:ascii="Arial" w:hAnsi="Arial" w:cs="Arial"/>
                <w:sz w:val="16"/>
                <w:szCs w:val="16"/>
              </w:rPr>
              <w:t>•</w:t>
            </w:r>
            <w:r w:rsidRPr="00D444EA">
              <w:rPr>
                <w:rStyle w:val="agendaniebieskiwersale"/>
                <w:rFonts w:ascii="Arial" w:hAnsi="Arial" w:cs="Arial"/>
                <w:sz w:val="16"/>
                <w:szCs w:val="16"/>
              </w:rPr>
              <w:tab/>
            </w:r>
            <w:r w:rsidRPr="00D444EA">
              <w:rPr>
                <w:rFonts w:ascii="Arial" w:hAnsi="Arial" w:cs="Arial"/>
                <w:sz w:val="16"/>
                <w:szCs w:val="16"/>
              </w:rPr>
              <w:t xml:space="preserve">posługuje się narzędziami i urządzeniami </w:t>
            </w:r>
            <w:r w:rsidRPr="00D444EA">
              <w:rPr>
                <w:rFonts w:ascii="Arial" w:hAnsi="Arial" w:cs="Arial"/>
                <w:sz w:val="16"/>
                <w:szCs w:val="16"/>
              </w:rPr>
              <w:br/>
              <w:t>w sposób bezpieczny, zgodnie z ich przeznaczeniem,</w:t>
            </w:r>
          </w:p>
          <w:p w:rsidR="00D444EA" w:rsidRPr="00D444EA" w:rsidRDefault="00D444EA">
            <w:pPr>
              <w:pStyle w:val="Tabelapunktykropki"/>
              <w:rPr>
                <w:rFonts w:ascii="Arial" w:hAnsi="Arial" w:cs="Arial"/>
                <w:sz w:val="16"/>
                <w:szCs w:val="16"/>
              </w:rPr>
            </w:pPr>
            <w:r w:rsidRPr="00D444EA">
              <w:rPr>
                <w:rStyle w:val="agendaniebieskiwersale"/>
                <w:rFonts w:ascii="Arial" w:hAnsi="Arial" w:cs="Arial"/>
                <w:sz w:val="16"/>
                <w:szCs w:val="16"/>
              </w:rPr>
              <w:t>•</w:t>
            </w:r>
            <w:r w:rsidRPr="00D444EA">
              <w:rPr>
                <w:rStyle w:val="agendaniebieskiwersale"/>
                <w:rFonts w:ascii="Arial" w:hAnsi="Arial" w:cs="Arial"/>
                <w:sz w:val="16"/>
                <w:szCs w:val="16"/>
              </w:rPr>
              <w:tab/>
            </w:r>
            <w:r w:rsidRPr="00D444EA">
              <w:rPr>
                <w:rFonts w:ascii="Arial" w:hAnsi="Arial" w:cs="Arial"/>
                <w:sz w:val="16"/>
                <w:szCs w:val="16"/>
              </w:rPr>
              <w:t xml:space="preserve">napotykając trudności, podejmuje próby ich przezwy­ciężenia, </w:t>
            </w:r>
            <w:r w:rsidRPr="00D444EA">
              <w:rPr>
                <w:rFonts w:ascii="Arial" w:hAnsi="Arial" w:cs="Arial"/>
                <w:sz w:val="16"/>
                <w:szCs w:val="16"/>
              </w:rPr>
              <w:br/>
              <w:t>tylko w ostateczności prosi o pomoc,</w:t>
            </w:r>
          </w:p>
          <w:p w:rsidR="00D444EA" w:rsidRPr="00D444EA" w:rsidRDefault="00D444EA">
            <w:pPr>
              <w:pStyle w:val="Tabelapunktykropki"/>
              <w:suppressAutoHyphens/>
              <w:rPr>
                <w:rFonts w:ascii="Arial" w:hAnsi="Arial" w:cs="Arial"/>
                <w:sz w:val="16"/>
                <w:szCs w:val="16"/>
              </w:rPr>
            </w:pPr>
            <w:r w:rsidRPr="00D444EA">
              <w:rPr>
                <w:rStyle w:val="agendaniebieskiwersale"/>
                <w:rFonts w:ascii="Arial" w:hAnsi="Arial" w:cs="Arial"/>
                <w:sz w:val="16"/>
                <w:szCs w:val="16"/>
              </w:rPr>
              <w:t>•</w:t>
            </w:r>
            <w:r w:rsidRPr="00D444EA">
              <w:rPr>
                <w:rStyle w:val="agendaniebieskiwersale"/>
                <w:rFonts w:ascii="Arial" w:hAnsi="Arial" w:cs="Arial"/>
                <w:sz w:val="16"/>
                <w:szCs w:val="16"/>
              </w:rPr>
              <w:tab/>
            </w:r>
            <w:r w:rsidRPr="00D444EA">
              <w:rPr>
                <w:rFonts w:ascii="Arial" w:hAnsi="Arial" w:cs="Arial"/>
                <w:sz w:val="16"/>
                <w:szCs w:val="16"/>
              </w:rPr>
              <w:t>gdy dysponuje czasem, pomaga słabszym uczniom w pracy,</w:t>
            </w:r>
          </w:p>
          <w:p w:rsidR="00D444EA" w:rsidRPr="00D444EA" w:rsidRDefault="00D444EA">
            <w:pPr>
              <w:pStyle w:val="Tabelapunktykropki"/>
              <w:suppressAutoHyphens/>
              <w:rPr>
                <w:rFonts w:ascii="Arial" w:hAnsi="Arial" w:cs="Arial"/>
                <w:sz w:val="16"/>
                <w:szCs w:val="16"/>
              </w:rPr>
            </w:pPr>
            <w:r w:rsidRPr="00D444EA">
              <w:rPr>
                <w:rStyle w:val="agendaniebieskiwersale"/>
                <w:rFonts w:ascii="Arial" w:hAnsi="Arial" w:cs="Arial"/>
                <w:sz w:val="16"/>
                <w:szCs w:val="16"/>
              </w:rPr>
              <w:t>•</w:t>
            </w:r>
            <w:r w:rsidRPr="00D444EA">
              <w:rPr>
                <w:rStyle w:val="agendaniebieskiwersale"/>
                <w:rFonts w:ascii="Arial" w:hAnsi="Arial" w:cs="Arial"/>
                <w:sz w:val="16"/>
                <w:szCs w:val="16"/>
              </w:rPr>
              <w:tab/>
            </w:r>
            <w:r w:rsidRPr="00D444EA">
              <w:rPr>
                <w:rFonts w:ascii="Arial" w:hAnsi="Arial" w:cs="Arial"/>
                <w:sz w:val="16"/>
                <w:szCs w:val="16"/>
              </w:rPr>
              <w:t>potrafi kierować pracą innych (w grupie),</w:t>
            </w:r>
          </w:p>
          <w:p w:rsidR="00D444EA" w:rsidRPr="00D444EA" w:rsidRDefault="00D444EA">
            <w:pPr>
              <w:pStyle w:val="Tabelapunktykropki"/>
              <w:suppressAutoHyphens/>
              <w:rPr>
                <w:rFonts w:ascii="Arial" w:hAnsi="Arial" w:cs="Arial"/>
                <w:sz w:val="16"/>
                <w:szCs w:val="16"/>
              </w:rPr>
            </w:pPr>
            <w:r w:rsidRPr="00D444EA">
              <w:rPr>
                <w:rStyle w:val="agendaniebieskiwersale"/>
                <w:rFonts w:ascii="Arial" w:hAnsi="Arial" w:cs="Arial"/>
                <w:sz w:val="16"/>
                <w:szCs w:val="16"/>
              </w:rPr>
              <w:t>•</w:t>
            </w:r>
            <w:r w:rsidRPr="00D444EA">
              <w:rPr>
                <w:rStyle w:val="agendaniebieskiwersale"/>
                <w:rFonts w:ascii="Arial" w:hAnsi="Arial" w:cs="Arial"/>
                <w:sz w:val="16"/>
                <w:szCs w:val="16"/>
              </w:rPr>
              <w:tab/>
            </w:r>
            <w:r w:rsidRPr="00D444EA">
              <w:rPr>
                <w:rFonts w:ascii="Arial" w:hAnsi="Arial" w:cs="Arial"/>
                <w:sz w:val="16"/>
                <w:szCs w:val="16"/>
              </w:rPr>
              <w:t>zawsze przygotowany do lekcji</w:t>
            </w:r>
          </w:p>
        </w:tc>
        <w:tc>
          <w:tcPr>
            <w:tcW w:w="3261" w:type="dxa"/>
            <w:tcBorders>
              <w:top w:val="single" w:sz="4" w:space="0" w:color="000000"/>
              <w:left w:val="single" w:sz="4" w:space="0" w:color="000000"/>
              <w:bottom w:val="single" w:sz="4" w:space="0" w:color="000000"/>
              <w:right w:val="single" w:sz="4" w:space="0" w:color="FFFFFF"/>
            </w:tcBorders>
            <w:tcMar>
              <w:top w:w="113" w:type="dxa"/>
              <w:left w:w="57" w:type="dxa"/>
              <w:bottom w:w="113" w:type="dxa"/>
              <w:right w:w="57" w:type="dxa"/>
            </w:tcMar>
          </w:tcPr>
          <w:p w:rsidR="00D444EA" w:rsidRPr="00D444EA" w:rsidRDefault="00D444EA">
            <w:pPr>
              <w:pStyle w:val="Tabelapunktykropki"/>
              <w:suppressAutoHyphens/>
              <w:rPr>
                <w:rFonts w:ascii="Arial" w:hAnsi="Arial" w:cs="Arial"/>
                <w:sz w:val="16"/>
                <w:szCs w:val="16"/>
              </w:rPr>
            </w:pPr>
            <w:r w:rsidRPr="00D444EA">
              <w:rPr>
                <w:rStyle w:val="agendaniebieskiwersale"/>
                <w:rFonts w:ascii="Arial" w:hAnsi="Arial" w:cs="Arial"/>
                <w:sz w:val="16"/>
                <w:szCs w:val="16"/>
              </w:rPr>
              <w:t>•</w:t>
            </w:r>
            <w:r w:rsidRPr="00D444EA">
              <w:rPr>
                <w:rStyle w:val="agendaniebieskiwersale"/>
                <w:rFonts w:ascii="Arial" w:hAnsi="Arial" w:cs="Arial"/>
                <w:sz w:val="16"/>
                <w:szCs w:val="16"/>
              </w:rPr>
              <w:tab/>
            </w:r>
            <w:r w:rsidRPr="00D444EA">
              <w:rPr>
                <w:rFonts w:ascii="Arial" w:hAnsi="Arial" w:cs="Arial"/>
                <w:sz w:val="16"/>
                <w:szCs w:val="16"/>
              </w:rPr>
              <w:t>jest kreatywny, często dzieli się swoimi pomysłami,</w:t>
            </w:r>
          </w:p>
          <w:p w:rsidR="00D444EA" w:rsidRPr="00D444EA" w:rsidRDefault="00D444EA">
            <w:pPr>
              <w:pStyle w:val="Tabelapunktykropki"/>
              <w:suppressAutoHyphens/>
              <w:rPr>
                <w:rFonts w:ascii="Arial" w:hAnsi="Arial" w:cs="Arial"/>
                <w:sz w:val="16"/>
                <w:szCs w:val="16"/>
              </w:rPr>
            </w:pPr>
            <w:r w:rsidRPr="00D444EA">
              <w:rPr>
                <w:rStyle w:val="agendaniebieskiwersale"/>
                <w:rFonts w:ascii="Arial" w:hAnsi="Arial" w:cs="Arial"/>
                <w:sz w:val="16"/>
                <w:szCs w:val="16"/>
              </w:rPr>
              <w:t>•</w:t>
            </w:r>
            <w:r w:rsidRPr="00D444EA">
              <w:rPr>
                <w:rStyle w:val="agendaniebieskiwersale"/>
                <w:rFonts w:ascii="Arial" w:hAnsi="Arial" w:cs="Arial"/>
                <w:sz w:val="16"/>
                <w:szCs w:val="16"/>
              </w:rPr>
              <w:tab/>
            </w:r>
            <w:r w:rsidRPr="00D444EA">
              <w:rPr>
                <w:rFonts w:ascii="Arial" w:hAnsi="Arial" w:cs="Arial"/>
                <w:sz w:val="16"/>
                <w:szCs w:val="16"/>
              </w:rPr>
              <w:t>inspiruje innych do aktywności,</w:t>
            </w:r>
          </w:p>
          <w:p w:rsidR="00D444EA" w:rsidRPr="00D444EA" w:rsidRDefault="00D444EA">
            <w:pPr>
              <w:pStyle w:val="Tabelapunktykropki"/>
              <w:suppressAutoHyphens/>
              <w:rPr>
                <w:rFonts w:ascii="Arial" w:hAnsi="Arial" w:cs="Arial"/>
                <w:sz w:val="16"/>
                <w:szCs w:val="16"/>
              </w:rPr>
            </w:pPr>
            <w:r w:rsidRPr="00D444EA">
              <w:rPr>
                <w:rStyle w:val="agendaniebieskiwersale"/>
                <w:rFonts w:ascii="Arial" w:hAnsi="Arial" w:cs="Arial"/>
                <w:sz w:val="16"/>
                <w:szCs w:val="16"/>
              </w:rPr>
              <w:t>•</w:t>
            </w:r>
            <w:r w:rsidRPr="00D444EA">
              <w:rPr>
                <w:rStyle w:val="agendaniebieskiwersale"/>
                <w:rFonts w:ascii="Arial" w:hAnsi="Arial" w:cs="Arial"/>
                <w:sz w:val="16"/>
                <w:szCs w:val="16"/>
              </w:rPr>
              <w:tab/>
            </w:r>
            <w:r w:rsidRPr="00D444EA">
              <w:rPr>
                <w:rFonts w:ascii="Arial" w:hAnsi="Arial" w:cs="Arial"/>
                <w:sz w:val="16"/>
                <w:szCs w:val="16"/>
              </w:rPr>
              <w:t>proponuje nowe rozwiązania rozpatrywanych problemów (konstrukcji itp.)</w:t>
            </w:r>
          </w:p>
        </w:tc>
      </w:tr>
    </w:tbl>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Arial" w:hAnsi="Arial" w:cs="Arial"/>
          <w:color w:val="000000"/>
          <w:sz w:val="16"/>
          <w:szCs w:val="16"/>
        </w:rPr>
      </w:pPr>
    </w:p>
    <w:p w:rsidR="003F57DA" w:rsidRDefault="003F57DA"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b/>
          <w:bCs/>
          <w:color w:val="000000"/>
          <w:sz w:val="18"/>
          <w:szCs w:val="18"/>
        </w:rPr>
      </w:pPr>
    </w:p>
    <w:p w:rsidR="003F57DA" w:rsidRDefault="003F57DA"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b/>
          <w:bCs/>
          <w:color w:val="000000"/>
          <w:sz w:val="18"/>
          <w:szCs w:val="18"/>
        </w:rPr>
      </w:pPr>
    </w:p>
    <w:p w:rsidR="003F57DA" w:rsidRDefault="003F57DA"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b/>
          <w:bCs/>
          <w:color w:val="000000"/>
          <w:sz w:val="18"/>
          <w:szCs w:val="18"/>
        </w:rPr>
      </w:pPr>
    </w:p>
    <w:p w:rsidR="003F57DA" w:rsidRDefault="003F57DA"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b/>
          <w:bCs/>
          <w:color w:val="000000"/>
          <w:sz w:val="18"/>
          <w:szCs w:val="18"/>
        </w:rPr>
      </w:pPr>
    </w:p>
    <w:p w:rsidR="00C87B7D" w:rsidRPr="003F57DA"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b/>
          <w:bCs/>
          <w:color w:val="000000"/>
          <w:sz w:val="18"/>
          <w:szCs w:val="18"/>
        </w:rPr>
      </w:pPr>
      <w:r w:rsidRPr="003F57DA">
        <w:rPr>
          <w:rFonts w:ascii="Times New Roman" w:hAnsi="Times New Roman" w:cs="Times New Roman"/>
          <w:b/>
          <w:bCs/>
          <w:color w:val="000000"/>
          <w:sz w:val="18"/>
          <w:szCs w:val="18"/>
        </w:rPr>
        <w:lastRenderedPageBreak/>
        <w:t>Etapy procesu oceniania:</w:t>
      </w:r>
    </w:p>
    <w:p w:rsidR="00C87B7D" w:rsidRPr="00C87B7D" w:rsidRDefault="00C87B7D" w:rsidP="00C87B7D">
      <w:pPr>
        <w:tabs>
          <w:tab w:val="left" w:pos="170"/>
        </w:tabs>
        <w:autoSpaceDE w:val="0"/>
        <w:autoSpaceDN w:val="0"/>
        <w:adjustRightInd w:val="0"/>
        <w:spacing w:after="0" w:line="240" w:lineRule="atLeast"/>
        <w:ind w:left="170" w:hanging="170"/>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wybór kryterium oceny (wymagania programowe);</w:t>
      </w:r>
    </w:p>
    <w:p w:rsidR="00C87B7D" w:rsidRPr="00C87B7D" w:rsidRDefault="00C87B7D" w:rsidP="00C87B7D">
      <w:pPr>
        <w:tabs>
          <w:tab w:val="left" w:pos="170"/>
        </w:tabs>
        <w:autoSpaceDE w:val="0"/>
        <w:autoSpaceDN w:val="0"/>
        <w:adjustRightInd w:val="0"/>
        <w:spacing w:after="0" w:line="240" w:lineRule="atLeast"/>
        <w:ind w:left="170" w:hanging="170"/>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usystematyzowany podział treści nauczania (wskazanie zakresu wymagań);</w:t>
      </w:r>
    </w:p>
    <w:p w:rsidR="00C87B7D" w:rsidRPr="00C87B7D" w:rsidRDefault="00C87B7D" w:rsidP="00C87B7D">
      <w:pPr>
        <w:tabs>
          <w:tab w:val="left" w:pos="170"/>
        </w:tabs>
        <w:autoSpaceDE w:val="0"/>
        <w:autoSpaceDN w:val="0"/>
        <w:adjustRightInd w:val="0"/>
        <w:spacing w:after="0" w:line="240" w:lineRule="atLeast"/>
        <w:ind w:left="170" w:hanging="170"/>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ustalenie szczegółowych wymagań (np. dotyczących wiedzy, opanowania określonych operacji technologicznych, właściwego posługiwania się przyborami, przyrządami i narzędziami, organizacji pracy, sporządzania dokumentacji technicznej);</w:t>
      </w:r>
    </w:p>
    <w:p w:rsidR="00C87B7D" w:rsidRPr="00C87B7D" w:rsidRDefault="00C87B7D" w:rsidP="00C87B7D">
      <w:pPr>
        <w:tabs>
          <w:tab w:val="left" w:pos="170"/>
        </w:tabs>
        <w:autoSpaceDE w:val="0"/>
        <w:autoSpaceDN w:val="0"/>
        <w:adjustRightInd w:val="0"/>
        <w:spacing w:after="0" w:line="240" w:lineRule="atLeast"/>
        <w:ind w:left="170" w:hanging="170"/>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budowanie skali ocen;</w:t>
      </w:r>
    </w:p>
    <w:p w:rsidR="00C87B7D" w:rsidRPr="00C87B7D" w:rsidRDefault="00C87B7D" w:rsidP="00C87B7D">
      <w:pPr>
        <w:tabs>
          <w:tab w:val="left" w:pos="170"/>
        </w:tabs>
        <w:autoSpaceDE w:val="0"/>
        <w:autoSpaceDN w:val="0"/>
        <w:adjustRightInd w:val="0"/>
        <w:spacing w:after="0" w:line="240" w:lineRule="atLeast"/>
        <w:ind w:left="170" w:hanging="170"/>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zastosowanie tej skali do sprawdzenia poziomu spełnienia wymagań.</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C87B7D">
        <w:rPr>
          <w:rFonts w:ascii="Times New Roman" w:hAnsi="Times New Roman" w:cs="Times New Roman"/>
          <w:color w:val="000000"/>
          <w:sz w:val="18"/>
          <w:szCs w:val="18"/>
        </w:rPr>
        <w:t>W praktyce szkolnej stosujemy nie tylko ocenianie wspierające, ale także ocenianie aktywne, intuicyjne, jednostronne.</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3F57DA">
        <w:rPr>
          <w:rFonts w:ascii="Times New Roman" w:hAnsi="Times New Roman" w:cs="Times New Roman"/>
          <w:b/>
          <w:bCs/>
          <w:color w:val="000000"/>
          <w:sz w:val="18"/>
          <w:szCs w:val="18"/>
        </w:rPr>
        <w:t>Ocenianie aktywne</w:t>
      </w:r>
      <w:r w:rsidRPr="00C87B7D">
        <w:rPr>
          <w:rFonts w:ascii="Times New Roman" w:hAnsi="Times New Roman" w:cs="Times New Roman"/>
          <w:color w:val="000000"/>
          <w:sz w:val="18"/>
          <w:szCs w:val="18"/>
        </w:rPr>
        <w:t xml:space="preserve"> to ocenianie, w którym czynny udział biorą uczniowie, współpracując jednocześnie z nauczycielem. Jest przeciwieństwem </w:t>
      </w:r>
      <w:r w:rsidRPr="003F57DA">
        <w:rPr>
          <w:rFonts w:ascii="Times New Roman" w:hAnsi="Times New Roman" w:cs="Times New Roman"/>
          <w:b/>
          <w:bCs/>
          <w:color w:val="000000"/>
          <w:sz w:val="18"/>
          <w:szCs w:val="18"/>
        </w:rPr>
        <w:t>oceniania biernego</w:t>
      </w:r>
      <w:r w:rsidRPr="00C87B7D">
        <w:rPr>
          <w:rFonts w:ascii="Times New Roman" w:hAnsi="Times New Roman" w:cs="Times New Roman"/>
          <w:color w:val="000000"/>
          <w:sz w:val="18"/>
          <w:szCs w:val="18"/>
        </w:rPr>
        <w:t>, całkowicie zdominowanego przez nauczyciela. Ocenianie bierne we współczesnej szkole powinno być ograniczone do minimum.</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3F57DA">
        <w:rPr>
          <w:rFonts w:ascii="Times New Roman" w:hAnsi="Times New Roman" w:cs="Times New Roman"/>
          <w:b/>
          <w:bCs/>
          <w:color w:val="000000"/>
          <w:sz w:val="18"/>
          <w:szCs w:val="18"/>
        </w:rPr>
        <w:t>Ocenianie intuicyjne</w:t>
      </w:r>
      <w:r w:rsidRPr="00C87B7D">
        <w:rPr>
          <w:rFonts w:ascii="Times New Roman" w:hAnsi="Times New Roman" w:cs="Times New Roman"/>
          <w:color w:val="000000"/>
          <w:sz w:val="18"/>
          <w:szCs w:val="18"/>
        </w:rPr>
        <w:t xml:space="preserve"> to proces ustalania i komunikowania ocen opierający się na intuicyjnym przekonaniu o wartości pracy ucznia. Ocena ta jest zbudowana na doświadczeniu i silnie zabarwiona emocjonalnie. </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3F57DA">
        <w:rPr>
          <w:rFonts w:ascii="Times New Roman" w:hAnsi="Times New Roman" w:cs="Times New Roman"/>
          <w:b/>
          <w:bCs/>
          <w:color w:val="000000"/>
          <w:sz w:val="18"/>
          <w:szCs w:val="18"/>
        </w:rPr>
        <w:t>Ocenianie jednostronne</w:t>
      </w:r>
      <w:r w:rsidRPr="00C87B7D">
        <w:rPr>
          <w:rFonts w:ascii="Times New Roman" w:hAnsi="Times New Roman" w:cs="Times New Roman"/>
          <w:color w:val="000000"/>
          <w:sz w:val="18"/>
          <w:szCs w:val="18"/>
        </w:rPr>
        <w:t xml:space="preserve"> obejmuje wymagania poznawcze dotyczące zapamiętywania wiadomości z ograniczeniem celów wychowawczych i psychomotorycznych.</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C87B7D">
        <w:rPr>
          <w:rFonts w:ascii="Times New Roman" w:hAnsi="Times New Roman" w:cs="Times New Roman"/>
          <w:color w:val="000000"/>
          <w:sz w:val="18"/>
          <w:szCs w:val="18"/>
        </w:rPr>
        <w:t xml:space="preserve">Wyniki oceniania są przedstawiane uczniowi i jego rodzicom za pomocą </w:t>
      </w:r>
      <w:r w:rsidRPr="003F57DA">
        <w:rPr>
          <w:rFonts w:ascii="Times New Roman" w:hAnsi="Times New Roman" w:cs="Times New Roman"/>
          <w:b/>
          <w:bCs/>
          <w:color w:val="000000"/>
          <w:sz w:val="18"/>
          <w:szCs w:val="18"/>
        </w:rPr>
        <w:t>oceny opisowej</w:t>
      </w:r>
      <w:r w:rsidRPr="00C87B7D">
        <w:rPr>
          <w:rFonts w:ascii="Times New Roman" w:hAnsi="Times New Roman" w:cs="Times New Roman"/>
          <w:color w:val="000000"/>
          <w:sz w:val="18"/>
          <w:szCs w:val="18"/>
        </w:rPr>
        <w:t xml:space="preserve"> i </w:t>
      </w:r>
      <w:r w:rsidRPr="003F57DA">
        <w:rPr>
          <w:rFonts w:ascii="Times New Roman" w:hAnsi="Times New Roman" w:cs="Times New Roman"/>
          <w:b/>
          <w:bCs/>
          <w:color w:val="000000"/>
          <w:sz w:val="18"/>
          <w:szCs w:val="18"/>
        </w:rPr>
        <w:t>oceny w skali stopni szkolnych</w:t>
      </w:r>
      <w:r w:rsidRPr="00C87B7D">
        <w:rPr>
          <w:rFonts w:ascii="Times New Roman" w:hAnsi="Times New Roman" w:cs="Times New Roman"/>
          <w:color w:val="000000"/>
          <w:sz w:val="18"/>
          <w:szCs w:val="18"/>
        </w:rPr>
        <w:t>.</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3F57DA">
        <w:rPr>
          <w:rFonts w:ascii="Times New Roman" w:hAnsi="Times New Roman" w:cs="Times New Roman"/>
          <w:b/>
          <w:bCs/>
          <w:color w:val="000000"/>
          <w:sz w:val="18"/>
          <w:szCs w:val="18"/>
        </w:rPr>
        <w:t>Ocena opisowa</w:t>
      </w:r>
      <w:r w:rsidRPr="00C87B7D">
        <w:rPr>
          <w:rFonts w:ascii="Times New Roman" w:hAnsi="Times New Roman" w:cs="Times New Roman"/>
          <w:color w:val="000000"/>
          <w:sz w:val="18"/>
          <w:szCs w:val="18"/>
        </w:rPr>
        <w:t xml:space="preserve"> to pisemna informacja o wyniku kształcenia wyrażona w formie zwięzłego komentarza dotyczącego spełnienia wymagań, ich uwarunkowań oraz zaleceń dydaktyczno-wychowawczych.</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3F57DA">
        <w:rPr>
          <w:rFonts w:ascii="Times New Roman" w:hAnsi="Times New Roman" w:cs="Times New Roman"/>
          <w:b/>
          <w:bCs/>
          <w:color w:val="000000"/>
          <w:sz w:val="18"/>
          <w:szCs w:val="18"/>
        </w:rPr>
        <w:t>Ocena szkolna</w:t>
      </w:r>
      <w:r w:rsidRPr="00C87B7D">
        <w:rPr>
          <w:rFonts w:ascii="Times New Roman" w:hAnsi="Times New Roman" w:cs="Times New Roman"/>
          <w:color w:val="000000"/>
          <w:sz w:val="18"/>
          <w:szCs w:val="18"/>
        </w:rPr>
        <w:t xml:space="preserve"> jest informacją o wyniku kształcenia, zawierającą stopień szkolny z komentarzem dydaktycznym.</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3F57DA">
        <w:rPr>
          <w:rFonts w:ascii="Times New Roman" w:hAnsi="Times New Roman" w:cs="Times New Roman"/>
          <w:b/>
          <w:bCs/>
          <w:color w:val="000000"/>
          <w:sz w:val="18"/>
          <w:szCs w:val="18"/>
        </w:rPr>
        <w:t>Ocenianie wewnątrzszkolne</w:t>
      </w:r>
      <w:r w:rsidRPr="00C87B7D">
        <w:rPr>
          <w:rFonts w:ascii="Times New Roman" w:hAnsi="Times New Roman" w:cs="Times New Roman"/>
          <w:color w:val="000000"/>
          <w:sz w:val="18"/>
          <w:szCs w:val="18"/>
        </w:rPr>
        <w:t xml:space="preserve"> ma na celu:</w:t>
      </w:r>
    </w:p>
    <w:p w:rsidR="00C87B7D" w:rsidRPr="00C87B7D" w:rsidRDefault="00C87B7D" w:rsidP="00C87B7D">
      <w:pPr>
        <w:tabs>
          <w:tab w:val="left" w:pos="170"/>
        </w:tabs>
        <w:autoSpaceDE w:val="0"/>
        <w:autoSpaceDN w:val="0"/>
        <w:adjustRightInd w:val="0"/>
        <w:spacing w:after="0" w:line="240" w:lineRule="atLeast"/>
        <w:ind w:left="170" w:hanging="170"/>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informowanie ucznia o poziomie spełnienia wymagań programowych (wiedza, umiejętności manualne, poprawny sposób postępowania w określonych sytuacjach);</w:t>
      </w:r>
    </w:p>
    <w:p w:rsidR="00C87B7D" w:rsidRPr="00C87B7D" w:rsidRDefault="00C87B7D" w:rsidP="00C87B7D">
      <w:pPr>
        <w:tabs>
          <w:tab w:val="left" w:pos="170"/>
        </w:tabs>
        <w:autoSpaceDE w:val="0"/>
        <w:autoSpaceDN w:val="0"/>
        <w:adjustRightInd w:val="0"/>
        <w:spacing w:after="0" w:line="240" w:lineRule="atLeast"/>
        <w:ind w:left="170" w:hanging="170"/>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udzielanie uczniowi pomocy w samodzielnym planowaniu swojego rozwoju (rozwijanie zainteresowań technicznych);</w:t>
      </w:r>
    </w:p>
    <w:p w:rsidR="00C87B7D" w:rsidRPr="00C87B7D" w:rsidRDefault="00C87B7D" w:rsidP="00C87B7D">
      <w:pPr>
        <w:tabs>
          <w:tab w:val="left" w:pos="170"/>
        </w:tabs>
        <w:autoSpaceDE w:val="0"/>
        <w:autoSpaceDN w:val="0"/>
        <w:adjustRightInd w:val="0"/>
        <w:spacing w:after="0" w:line="240" w:lineRule="atLeast"/>
        <w:ind w:left="170" w:hanging="170"/>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motywowanie ucznia do dalszych postępów w nauce;</w:t>
      </w:r>
    </w:p>
    <w:p w:rsidR="00C87B7D" w:rsidRPr="00C87B7D" w:rsidRDefault="00C87B7D" w:rsidP="00C87B7D">
      <w:pPr>
        <w:tabs>
          <w:tab w:val="left" w:pos="170"/>
        </w:tabs>
        <w:autoSpaceDE w:val="0"/>
        <w:autoSpaceDN w:val="0"/>
        <w:adjustRightInd w:val="0"/>
        <w:spacing w:after="0" w:line="240" w:lineRule="atLeast"/>
        <w:ind w:left="170" w:hanging="170"/>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dostarczenie uczniowi, prawnym opiekunom, innym nauczycielom informacji o postępach, trudnościach w nauce oraz o specjalnych uzdolnieniach i osiągnięciach (technicznych);</w:t>
      </w:r>
    </w:p>
    <w:p w:rsidR="00C87B7D" w:rsidRPr="00C87B7D" w:rsidRDefault="00C87B7D" w:rsidP="00C87B7D">
      <w:pPr>
        <w:tabs>
          <w:tab w:val="left" w:pos="170"/>
        </w:tabs>
        <w:autoSpaceDE w:val="0"/>
        <w:autoSpaceDN w:val="0"/>
        <w:adjustRightInd w:val="0"/>
        <w:spacing w:after="0" w:line="240" w:lineRule="atLeast"/>
        <w:ind w:left="170" w:hanging="170"/>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umożliwienie nauczycielowi doskonalenia organizacji metod pracy dydaktycznej oraz opracowywania modułowych programów nauczania i ich ewaluacji.</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C87B7D">
        <w:rPr>
          <w:rFonts w:ascii="Times New Roman" w:hAnsi="Times New Roman" w:cs="Times New Roman"/>
          <w:color w:val="000000"/>
          <w:sz w:val="18"/>
          <w:szCs w:val="18"/>
        </w:rPr>
        <w:t>Ocenianie wewnątrzszkolne obejmuje:</w:t>
      </w:r>
    </w:p>
    <w:p w:rsidR="00C87B7D" w:rsidRPr="00C87B7D" w:rsidRDefault="00C87B7D" w:rsidP="00C87B7D">
      <w:pPr>
        <w:tabs>
          <w:tab w:val="left" w:pos="170"/>
        </w:tabs>
        <w:autoSpaceDE w:val="0"/>
        <w:autoSpaceDN w:val="0"/>
        <w:adjustRightInd w:val="0"/>
        <w:spacing w:after="0" w:line="240" w:lineRule="atLeast"/>
        <w:ind w:left="170" w:hanging="170"/>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formułowanie przez nauczycieli wymagań edukacyjnych niezbędnych do uzyskania pozytywnych ocen śródrocznych i rocznych ocen klasyfikacyjnych;</w:t>
      </w:r>
    </w:p>
    <w:p w:rsidR="00C87B7D" w:rsidRPr="00C87B7D" w:rsidRDefault="00C87B7D" w:rsidP="00C87B7D">
      <w:pPr>
        <w:tabs>
          <w:tab w:val="left" w:pos="170"/>
        </w:tabs>
        <w:autoSpaceDE w:val="0"/>
        <w:autoSpaceDN w:val="0"/>
        <w:adjustRightInd w:val="0"/>
        <w:spacing w:after="0" w:line="240" w:lineRule="atLeast"/>
        <w:ind w:left="170" w:hanging="170"/>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przeprowadzenie egzaminów klasyfikacyjnych.</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3F57DA">
        <w:rPr>
          <w:rFonts w:ascii="Times New Roman" w:hAnsi="Times New Roman" w:cs="Times New Roman"/>
          <w:b/>
          <w:bCs/>
          <w:color w:val="000000"/>
          <w:sz w:val="18"/>
          <w:szCs w:val="18"/>
        </w:rPr>
        <w:t>Wymagania programowe</w:t>
      </w:r>
      <w:r w:rsidRPr="00C87B7D">
        <w:rPr>
          <w:rFonts w:ascii="Times New Roman" w:hAnsi="Times New Roman" w:cs="Times New Roman"/>
          <w:color w:val="000000"/>
          <w:sz w:val="18"/>
          <w:szCs w:val="18"/>
        </w:rPr>
        <w:t xml:space="preserve"> to rozpisanie na zadania operacyjne wymagań ogólnych i szczegółowych ujętych w </w:t>
      </w:r>
      <w:r w:rsidRPr="003F57DA">
        <w:rPr>
          <w:rFonts w:ascii="Times New Roman" w:hAnsi="Times New Roman" w:cs="Times New Roman"/>
          <w:i/>
          <w:iCs/>
          <w:color w:val="000000"/>
          <w:sz w:val="18"/>
          <w:szCs w:val="18"/>
        </w:rPr>
        <w:t>podstawie programowej kształcenia ogólnego</w:t>
      </w:r>
      <w:r w:rsidRPr="00C87B7D">
        <w:rPr>
          <w:rFonts w:ascii="Times New Roman" w:hAnsi="Times New Roman" w:cs="Times New Roman"/>
          <w:color w:val="000000"/>
          <w:sz w:val="18"/>
          <w:szCs w:val="18"/>
        </w:rPr>
        <w:t>.</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C87B7D">
        <w:rPr>
          <w:rFonts w:ascii="Times New Roman" w:hAnsi="Times New Roman" w:cs="Times New Roman"/>
          <w:color w:val="000000"/>
          <w:sz w:val="18"/>
          <w:szCs w:val="18"/>
        </w:rPr>
        <w:t>W cyklu „Technika na co dzień” w modułowym programie nauczania zajęć technicznych w klasach 4–6 wymagania programowe zostały rozpisane w sposób szczegółowy w planach dydaktyczno-wychowawczych. Ponieważ każdy nauczyciel dostosowuje plany dydaktyczno-wychowawcze do własnych warunków szkolnych (regulamin pracy szkoły), modyfikacji ulegną także szczegółowe wymagania programowe.</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C87B7D">
        <w:rPr>
          <w:rFonts w:ascii="Times New Roman" w:hAnsi="Times New Roman" w:cs="Times New Roman"/>
          <w:color w:val="000000"/>
          <w:sz w:val="18"/>
          <w:szCs w:val="18"/>
        </w:rPr>
        <w:t xml:space="preserve">Również zgodnie z rozporządzeniem MEN każda placówka szkolna opracowuje własne </w:t>
      </w:r>
      <w:r w:rsidRPr="003F57DA">
        <w:rPr>
          <w:rFonts w:ascii="Times New Roman" w:hAnsi="Times New Roman" w:cs="Times New Roman"/>
          <w:b/>
          <w:bCs/>
          <w:color w:val="000000"/>
          <w:sz w:val="18"/>
          <w:szCs w:val="18"/>
        </w:rPr>
        <w:t>zasady oceniania wewnątrzszkolnego (ZOW)</w:t>
      </w:r>
      <w:r w:rsidRPr="00C87B7D">
        <w:rPr>
          <w:rFonts w:ascii="Times New Roman" w:hAnsi="Times New Roman" w:cs="Times New Roman"/>
          <w:color w:val="000000"/>
          <w:sz w:val="18"/>
          <w:szCs w:val="18"/>
        </w:rPr>
        <w:t xml:space="preserve">. </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C87B7D">
        <w:rPr>
          <w:rFonts w:ascii="Times New Roman" w:hAnsi="Times New Roman" w:cs="Times New Roman"/>
          <w:color w:val="000000"/>
          <w:sz w:val="18"/>
          <w:szCs w:val="18"/>
        </w:rPr>
        <w:t xml:space="preserve">Opracowane przez nauczycieli w ramach wewnątrzszkolnych zasad oceniania wymagania i kryteria ocen w zakresie poszczególnych obszarów edukacyjnych tworzą </w:t>
      </w:r>
      <w:r w:rsidRPr="003F57DA">
        <w:rPr>
          <w:rFonts w:ascii="Times New Roman" w:hAnsi="Times New Roman" w:cs="Times New Roman"/>
          <w:b/>
          <w:bCs/>
          <w:color w:val="000000"/>
          <w:sz w:val="18"/>
          <w:szCs w:val="18"/>
        </w:rPr>
        <w:t>przedmiotowe zasady oceniania (PZO)</w:t>
      </w:r>
      <w:r w:rsidRPr="00C87B7D">
        <w:rPr>
          <w:rFonts w:ascii="Times New Roman" w:hAnsi="Times New Roman" w:cs="Times New Roman"/>
          <w:color w:val="000000"/>
          <w:sz w:val="18"/>
          <w:szCs w:val="18"/>
        </w:rPr>
        <w:t xml:space="preserve">. </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pacing w:val="-1"/>
          <w:sz w:val="18"/>
          <w:szCs w:val="18"/>
        </w:rPr>
      </w:pPr>
      <w:r w:rsidRPr="00C87B7D">
        <w:rPr>
          <w:rFonts w:ascii="Times New Roman" w:hAnsi="Times New Roman" w:cs="Times New Roman"/>
          <w:color w:val="000000"/>
          <w:spacing w:val="-1"/>
          <w:sz w:val="18"/>
          <w:szCs w:val="18"/>
        </w:rPr>
        <w:t xml:space="preserve">Ocenianie  uczniów jest sprawą niezmiernie trudną, a na </w:t>
      </w:r>
      <w:r w:rsidRPr="003F57DA">
        <w:rPr>
          <w:rFonts w:ascii="Times New Roman" w:hAnsi="Times New Roman" w:cs="Times New Roman"/>
          <w:i/>
          <w:iCs/>
          <w:color w:val="000000"/>
          <w:spacing w:val="-1"/>
          <w:sz w:val="18"/>
          <w:szCs w:val="18"/>
        </w:rPr>
        <w:t>zajęciach technicznych</w:t>
      </w:r>
      <w:r w:rsidRPr="00C87B7D">
        <w:rPr>
          <w:rFonts w:ascii="Times New Roman" w:hAnsi="Times New Roman" w:cs="Times New Roman"/>
          <w:color w:val="000000"/>
          <w:spacing w:val="-1"/>
          <w:sz w:val="18"/>
          <w:szCs w:val="18"/>
        </w:rPr>
        <w:t xml:space="preserve"> w szczególności, ze względu na bardzo różnorodne formy aktywności ucznia na zajęciach. Uczniowie przed przystąpieniem do pracy powinni znać szczegółowe kryteria, jakie zostaną przyjęte podczas oceniania ich wysiłku, zaangażowania, a także to, że przy ocenianiu zostanie uwzględniona precyzja i estetyka oraz poprawność </w:t>
      </w:r>
      <w:r w:rsidRPr="00C87B7D">
        <w:rPr>
          <w:rFonts w:ascii="Times New Roman" w:hAnsi="Times New Roman" w:cs="Times New Roman"/>
          <w:color w:val="000000"/>
          <w:spacing w:val="-1"/>
          <w:sz w:val="18"/>
          <w:szCs w:val="18"/>
        </w:rPr>
        <w:lastRenderedPageBreak/>
        <w:t>wykonania zleconego zadania. Kryteria oceniania powinny być sprecyzowane jasno i czytelnie dla ucznia. Dajmy szansę wszystkim uczniom na odczucie zadowolenia, gdyż nawet w najsłabiej wykonanym zadaniu można znaleźć element zasługujący na pochwałę.</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C87B7D">
        <w:rPr>
          <w:rFonts w:ascii="Times New Roman" w:hAnsi="Times New Roman" w:cs="Times New Roman"/>
          <w:color w:val="000000"/>
          <w:sz w:val="18"/>
          <w:szCs w:val="18"/>
        </w:rPr>
        <w:t xml:space="preserve">Dla Modułu I. </w:t>
      </w:r>
      <w:r w:rsidRPr="003F57DA">
        <w:rPr>
          <w:rFonts w:ascii="Times New Roman" w:hAnsi="Times New Roman" w:cs="Times New Roman"/>
          <w:b/>
          <w:bCs/>
          <w:color w:val="000000"/>
          <w:sz w:val="18"/>
          <w:szCs w:val="18"/>
        </w:rPr>
        <w:t>Informacja, bezpieczeństwo, technologia</w:t>
      </w:r>
      <w:r w:rsidRPr="00C87B7D">
        <w:rPr>
          <w:rFonts w:ascii="Times New Roman" w:hAnsi="Times New Roman" w:cs="Times New Roman"/>
          <w:color w:val="000000"/>
          <w:sz w:val="18"/>
          <w:szCs w:val="18"/>
        </w:rPr>
        <w:t xml:space="preserve"> proponuje się przyjąć następujące kryteria przy tworzeniu przedmiotowych zasad oceniania.</w:t>
      </w:r>
    </w:p>
    <w:p w:rsidR="00C87B7D" w:rsidRPr="00C87B7D" w:rsidRDefault="00C87B7D" w:rsidP="00C87B7D">
      <w:pPr>
        <w:tabs>
          <w:tab w:val="left" w:pos="170"/>
        </w:tabs>
        <w:autoSpaceDE w:val="0"/>
        <w:autoSpaceDN w:val="0"/>
        <w:adjustRightInd w:val="0"/>
        <w:spacing w:after="0" w:line="240" w:lineRule="atLeast"/>
        <w:ind w:left="170" w:hanging="170"/>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w:t>
      </w:r>
      <w:r w:rsidRPr="003F57DA">
        <w:rPr>
          <w:rFonts w:ascii="Times New Roman" w:hAnsi="Times New Roman" w:cs="Times New Roman"/>
          <w:b/>
          <w:bCs/>
          <w:caps/>
          <w:color w:val="004CFF"/>
          <w:sz w:val="18"/>
          <w:szCs w:val="18"/>
        </w:rPr>
        <w:tab/>
      </w:r>
      <w:r w:rsidRPr="003F57DA">
        <w:rPr>
          <w:rFonts w:ascii="Times New Roman" w:hAnsi="Times New Roman" w:cs="Times New Roman"/>
          <w:b/>
          <w:bCs/>
          <w:color w:val="000000"/>
          <w:sz w:val="18"/>
          <w:szCs w:val="18"/>
        </w:rPr>
        <w:t>Wymagania podstawowe</w:t>
      </w:r>
      <w:r w:rsidRPr="00C87B7D">
        <w:rPr>
          <w:rFonts w:ascii="Times New Roman" w:hAnsi="Times New Roman" w:cs="Times New Roman"/>
          <w:color w:val="000000"/>
          <w:sz w:val="18"/>
          <w:szCs w:val="18"/>
        </w:rPr>
        <w:t xml:space="preserve"> do zaliczenia przedmiotu:</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C87B7D">
        <w:rPr>
          <w:rFonts w:ascii="Times New Roman" w:hAnsi="Times New Roman" w:cs="Times New Roman"/>
          <w:color w:val="000000"/>
          <w:sz w:val="18"/>
          <w:szCs w:val="18"/>
        </w:rPr>
        <w:t>Uczeń:</w:t>
      </w:r>
    </w:p>
    <w:p w:rsidR="00C87B7D" w:rsidRPr="00C87B7D" w:rsidRDefault="00C87B7D" w:rsidP="00C87B7D">
      <w:pPr>
        <w:tabs>
          <w:tab w:val="left" w:pos="283"/>
        </w:tabs>
        <w:autoSpaceDE w:val="0"/>
        <w:autoSpaceDN w:val="0"/>
        <w:adjustRightInd w:val="0"/>
        <w:spacing w:after="0" w:line="240" w:lineRule="atLeast"/>
        <w:ind w:left="283" w:hanging="221"/>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1)</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zna podstawowy zasób pojęć, rozumie je i potrafi opisać zjawiska fizyczno-techniczne;</w:t>
      </w:r>
    </w:p>
    <w:p w:rsidR="00C87B7D" w:rsidRPr="00C87B7D" w:rsidRDefault="00C87B7D" w:rsidP="00C87B7D">
      <w:pPr>
        <w:tabs>
          <w:tab w:val="left" w:pos="283"/>
        </w:tabs>
        <w:autoSpaceDE w:val="0"/>
        <w:autoSpaceDN w:val="0"/>
        <w:adjustRightInd w:val="0"/>
        <w:spacing w:after="0" w:line="240" w:lineRule="atLeast"/>
        <w:ind w:left="283" w:hanging="221"/>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2)</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 xml:space="preserve">sporządza prostą dokumentację techniczną według zasad rysunku technicznego i normalizacji; </w:t>
      </w:r>
    </w:p>
    <w:p w:rsidR="00C87B7D" w:rsidRPr="00C87B7D" w:rsidRDefault="00C87B7D" w:rsidP="00C87B7D">
      <w:pPr>
        <w:tabs>
          <w:tab w:val="left" w:pos="283"/>
        </w:tabs>
        <w:autoSpaceDE w:val="0"/>
        <w:autoSpaceDN w:val="0"/>
        <w:adjustRightInd w:val="0"/>
        <w:spacing w:after="0" w:line="240" w:lineRule="atLeast"/>
        <w:ind w:left="283" w:hanging="221"/>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3)</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przy sporządzaniu dokumentacji stosuje piktogramy, symbole, schematy;</w:t>
      </w:r>
    </w:p>
    <w:p w:rsidR="00C87B7D" w:rsidRPr="00C87B7D" w:rsidRDefault="00C87B7D" w:rsidP="00C87B7D">
      <w:pPr>
        <w:tabs>
          <w:tab w:val="left" w:pos="283"/>
        </w:tabs>
        <w:autoSpaceDE w:val="0"/>
        <w:autoSpaceDN w:val="0"/>
        <w:adjustRightInd w:val="0"/>
        <w:spacing w:after="0" w:line="240" w:lineRule="atLeast"/>
        <w:ind w:left="283" w:hanging="221"/>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4)</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wykonuje proste projekty;</w:t>
      </w:r>
    </w:p>
    <w:p w:rsidR="00C87B7D" w:rsidRPr="00C87B7D" w:rsidRDefault="00C87B7D" w:rsidP="00C87B7D">
      <w:pPr>
        <w:tabs>
          <w:tab w:val="left" w:pos="283"/>
        </w:tabs>
        <w:autoSpaceDE w:val="0"/>
        <w:autoSpaceDN w:val="0"/>
        <w:adjustRightInd w:val="0"/>
        <w:spacing w:after="0" w:line="240" w:lineRule="atLeast"/>
        <w:ind w:left="283" w:hanging="221"/>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5)</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zna właściwości podstawowych surowców i materiałów;</w:t>
      </w:r>
    </w:p>
    <w:p w:rsidR="00C87B7D" w:rsidRPr="00C87B7D" w:rsidRDefault="00C87B7D" w:rsidP="00C87B7D">
      <w:pPr>
        <w:tabs>
          <w:tab w:val="left" w:pos="283"/>
        </w:tabs>
        <w:autoSpaceDE w:val="0"/>
        <w:autoSpaceDN w:val="0"/>
        <w:adjustRightInd w:val="0"/>
        <w:spacing w:after="0" w:line="240" w:lineRule="atLeast"/>
        <w:ind w:left="283" w:hanging="221"/>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6)</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dobiera odpowiedni materiał do zaprojektowanej konstrukcji;</w:t>
      </w:r>
    </w:p>
    <w:p w:rsidR="00C87B7D" w:rsidRPr="00C87B7D" w:rsidRDefault="00C87B7D" w:rsidP="00C87B7D">
      <w:pPr>
        <w:tabs>
          <w:tab w:val="left" w:pos="283"/>
        </w:tabs>
        <w:autoSpaceDE w:val="0"/>
        <w:autoSpaceDN w:val="0"/>
        <w:adjustRightInd w:val="0"/>
        <w:spacing w:after="0" w:line="240" w:lineRule="atLeast"/>
        <w:ind w:left="283" w:hanging="221"/>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7)</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zna podstawowe operacje technologiczne i wykonuje je prawidłowo;</w:t>
      </w:r>
    </w:p>
    <w:p w:rsidR="00C87B7D" w:rsidRPr="00C87B7D" w:rsidRDefault="00C87B7D" w:rsidP="00C87B7D">
      <w:pPr>
        <w:tabs>
          <w:tab w:val="left" w:pos="283"/>
        </w:tabs>
        <w:autoSpaceDE w:val="0"/>
        <w:autoSpaceDN w:val="0"/>
        <w:adjustRightInd w:val="0"/>
        <w:spacing w:after="0" w:line="240" w:lineRule="atLeast"/>
        <w:ind w:left="283" w:hanging="221"/>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8)</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projektuje proces technologiczny dla danego przedmiotu (ustala kolejność czynności);</w:t>
      </w:r>
    </w:p>
    <w:p w:rsidR="00C87B7D" w:rsidRPr="00C87B7D" w:rsidRDefault="00C87B7D" w:rsidP="00C87B7D">
      <w:pPr>
        <w:tabs>
          <w:tab w:val="left" w:pos="283"/>
        </w:tabs>
        <w:autoSpaceDE w:val="0"/>
        <w:autoSpaceDN w:val="0"/>
        <w:adjustRightInd w:val="0"/>
        <w:spacing w:after="0" w:line="240" w:lineRule="atLeast"/>
        <w:ind w:left="283" w:hanging="221"/>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9)</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przy pomocy nauczyciela właściwie organizuje czas pracy;</w:t>
      </w:r>
    </w:p>
    <w:p w:rsidR="00C87B7D" w:rsidRPr="00C87B7D" w:rsidRDefault="00C87B7D" w:rsidP="00C87B7D">
      <w:pPr>
        <w:tabs>
          <w:tab w:val="left" w:pos="283"/>
        </w:tabs>
        <w:autoSpaceDE w:val="0"/>
        <w:autoSpaceDN w:val="0"/>
        <w:adjustRightInd w:val="0"/>
        <w:spacing w:after="0" w:line="240" w:lineRule="atLeast"/>
        <w:ind w:left="283" w:hanging="283"/>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10)</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zna podstawowe urządzenia techniczne, narzędzia, przyrządy i przybory;</w:t>
      </w:r>
    </w:p>
    <w:p w:rsidR="00C87B7D" w:rsidRPr="00C87B7D" w:rsidRDefault="00C87B7D" w:rsidP="00C87B7D">
      <w:pPr>
        <w:tabs>
          <w:tab w:val="left" w:pos="283"/>
        </w:tabs>
        <w:autoSpaceDE w:val="0"/>
        <w:autoSpaceDN w:val="0"/>
        <w:adjustRightInd w:val="0"/>
        <w:spacing w:after="0" w:line="240" w:lineRule="atLeast"/>
        <w:ind w:left="283" w:hanging="283"/>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11)</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dobiera właściwie narzędzia do operacji technologicznej, poprawnie się nimi posługuje;</w:t>
      </w:r>
    </w:p>
    <w:p w:rsidR="00C87B7D" w:rsidRPr="00C87B7D" w:rsidRDefault="00C87B7D" w:rsidP="00C87B7D">
      <w:pPr>
        <w:tabs>
          <w:tab w:val="left" w:pos="283"/>
        </w:tabs>
        <w:autoSpaceDE w:val="0"/>
        <w:autoSpaceDN w:val="0"/>
        <w:adjustRightInd w:val="0"/>
        <w:spacing w:after="0" w:line="240" w:lineRule="atLeast"/>
        <w:ind w:left="283" w:hanging="283"/>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12)</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pod nadzorem nauczyciela organizuje stanowisko pracy, oszczędza materiały;</w:t>
      </w:r>
    </w:p>
    <w:p w:rsidR="00C87B7D" w:rsidRPr="00C87B7D" w:rsidRDefault="00C87B7D" w:rsidP="00C87B7D">
      <w:pPr>
        <w:tabs>
          <w:tab w:val="left" w:pos="283"/>
        </w:tabs>
        <w:autoSpaceDE w:val="0"/>
        <w:autoSpaceDN w:val="0"/>
        <w:adjustRightInd w:val="0"/>
        <w:spacing w:after="0" w:line="240" w:lineRule="atLeast"/>
        <w:ind w:left="283" w:hanging="283"/>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13)</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zachowuje ergonomiczną postawę podczas pracy;</w:t>
      </w:r>
    </w:p>
    <w:p w:rsidR="00C87B7D" w:rsidRPr="00C87B7D" w:rsidRDefault="00C87B7D" w:rsidP="00C87B7D">
      <w:pPr>
        <w:tabs>
          <w:tab w:val="left" w:pos="283"/>
        </w:tabs>
        <w:autoSpaceDE w:val="0"/>
        <w:autoSpaceDN w:val="0"/>
        <w:adjustRightInd w:val="0"/>
        <w:spacing w:after="0" w:line="240" w:lineRule="atLeast"/>
        <w:ind w:left="283" w:hanging="283"/>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14)</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dba o ład i porządek na stanowisku pracy.</w:t>
      </w:r>
    </w:p>
    <w:p w:rsidR="00C87B7D" w:rsidRPr="003F57DA" w:rsidRDefault="00C87B7D" w:rsidP="00C87B7D">
      <w:pPr>
        <w:tabs>
          <w:tab w:val="left" w:pos="170"/>
        </w:tabs>
        <w:autoSpaceDE w:val="0"/>
        <w:autoSpaceDN w:val="0"/>
        <w:adjustRightInd w:val="0"/>
        <w:spacing w:after="0" w:line="240" w:lineRule="atLeast"/>
        <w:ind w:left="170" w:hanging="170"/>
        <w:jc w:val="both"/>
        <w:textAlignment w:val="center"/>
        <w:rPr>
          <w:rFonts w:ascii="Times New Roman" w:hAnsi="Times New Roman" w:cs="Times New Roman"/>
          <w:b/>
          <w:bCs/>
          <w:color w:val="000000"/>
          <w:sz w:val="18"/>
          <w:szCs w:val="18"/>
        </w:rPr>
      </w:pPr>
      <w:r w:rsidRPr="003F57DA">
        <w:rPr>
          <w:rFonts w:ascii="Times New Roman" w:hAnsi="Times New Roman" w:cs="Times New Roman"/>
          <w:b/>
          <w:bCs/>
          <w:caps/>
          <w:color w:val="004CFF"/>
          <w:sz w:val="18"/>
          <w:szCs w:val="18"/>
        </w:rPr>
        <w:t>•</w:t>
      </w:r>
      <w:r w:rsidRPr="003F57DA">
        <w:rPr>
          <w:rFonts w:ascii="Times New Roman" w:hAnsi="Times New Roman" w:cs="Times New Roman"/>
          <w:b/>
          <w:bCs/>
          <w:caps/>
          <w:color w:val="004CFF"/>
          <w:sz w:val="18"/>
          <w:szCs w:val="18"/>
        </w:rPr>
        <w:tab/>
      </w:r>
      <w:r w:rsidRPr="003F57DA">
        <w:rPr>
          <w:rFonts w:ascii="Times New Roman" w:hAnsi="Times New Roman" w:cs="Times New Roman"/>
          <w:b/>
          <w:bCs/>
          <w:color w:val="000000"/>
          <w:sz w:val="18"/>
          <w:szCs w:val="18"/>
        </w:rPr>
        <w:t>Wymagania rozszerzone:</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C87B7D">
        <w:rPr>
          <w:rFonts w:ascii="Times New Roman" w:hAnsi="Times New Roman" w:cs="Times New Roman"/>
          <w:color w:val="000000"/>
          <w:sz w:val="18"/>
          <w:szCs w:val="18"/>
        </w:rPr>
        <w:t>Uczeń:</w:t>
      </w:r>
    </w:p>
    <w:p w:rsidR="00C87B7D" w:rsidRPr="00C87B7D" w:rsidRDefault="00C87B7D" w:rsidP="00C87B7D">
      <w:pPr>
        <w:tabs>
          <w:tab w:val="left" w:pos="283"/>
          <w:tab w:val="left" w:pos="397"/>
        </w:tabs>
        <w:autoSpaceDE w:val="0"/>
        <w:autoSpaceDN w:val="0"/>
        <w:adjustRightInd w:val="0"/>
        <w:spacing w:after="0" w:line="240" w:lineRule="atLeast"/>
        <w:ind w:left="283" w:hanging="221"/>
        <w:jc w:val="both"/>
        <w:textAlignment w:val="center"/>
        <w:rPr>
          <w:rFonts w:ascii="Times New Roman" w:hAnsi="Times New Roman" w:cs="Times New Roman"/>
          <w:color w:val="000000"/>
          <w:spacing w:val="-4"/>
          <w:sz w:val="18"/>
          <w:szCs w:val="18"/>
        </w:rPr>
      </w:pPr>
      <w:r w:rsidRPr="003F57DA">
        <w:rPr>
          <w:rFonts w:ascii="Times New Roman" w:hAnsi="Times New Roman" w:cs="Times New Roman"/>
          <w:b/>
          <w:bCs/>
          <w:caps/>
          <w:color w:val="004CFF"/>
          <w:spacing w:val="-4"/>
          <w:sz w:val="18"/>
          <w:szCs w:val="18"/>
        </w:rPr>
        <w:t>1)</w:t>
      </w:r>
      <w:r w:rsidRPr="003F57DA">
        <w:rPr>
          <w:rFonts w:ascii="Times New Roman" w:hAnsi="Times New Roman" w:cs="Times New Roman"/>
          <w:b/>
          <w:bCs/>
          <w:caps/>
          <w:color w:val="004CFF"/>
          <w:spacing w:val="-4"/>
          <w:sz w:val="18"/>
          <w:szCs w:val="18"/>
        </w:rPr>
        <w:tab/>
      </w:r>
      <w:r w:rsidRPr="00C87B7D">
        <w:rPr>
          <w:rFonts w:ascii="Times New Roman" w:hAnsi="Times New Roman" w:cs="Times New Roman"/>
          <w:color w:val="000000"/>
          <w:spacing w:val="-4"/>
          <w:sz w:val="18"/>
          <w:szCs w:val="18"/>
        </w:rPr>
        <w:t>swobodnie posługuje się słownictwem technicznym, rozumie je i stosuje w wypowiedziach, używając wiele pojęć specjalistycznych; argumentuje swoje stanowisko;</w:t>
      </w:r>
    </w:p>
    <w:p w:rsidR="00C87B7D" w:rsidRPr="00C87B7D" w:rsidRDefault="00C87B7D" w:rsidP="00C87B7D">
      <w:pPr>
        <w:tabs>
          <w:tab w:val="left" w:pos="283"/>
          <w:tab w:val="left" w:pos="397"/>
        </w:tabs>
        <w:autoSpaceDE w:val="0"/>
        <w:autoSpaceDN w:val="0"/>
        <w:adjustRightInd w:val="0"/>
        <w:spacing w:after="0" w:line="240" w:lineRule="atLeast"/>
        <w:ind w:left="283" w:hanging="221"/>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2)</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stosuje zasady rysunku technicznego i normalizacji przy sporządzaniu samodzielnych rozbudowanych projektów;</w:t>
      </w:r>
    </w:p>
    <w:p w:rsidR="00C87B7D" w:rsidRPr="00C87B7D" w:rsidRDefault="00C87B7D" w:rsidP="00C87B7D">
      <w:pPr>
        <w:tabs>
          <w:tab w:val="left" w:pos="283"/>
          <w:tab w:val="left" w:pos="397"/>
        </w:tabs>
        <w:autoSpaceDE w:val="0"/>
        <w:autoSpaceDN w:val="0"/>
        <w:adjustRightInd w:val="0"/>
        <w:spacing w:after="0" w:line="240" w:lineRule="atLeast"/>
        <w:ind w:left="283" w:hanging="221"/>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3)</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czyta i analizuje gotowe dokumentacje techniczne oraz instrukcje obsługi, opracowuje własne projekty lub zgłasza racjonalizatorskie pomysły usprawniające gotowe projekty;</w:t>
      </w:r>
    </w:p>
    <w:p w:rsidR="00C87B7D" w:rsidRPr="00C87B7D" w:rsidRDefault="00C87B7D" w:rsidP="00C87B7D">
      <w:pPr>
        <w:tabs>
          <w:tab w:val="left" w:pos="283"/>
          <w:tab w:val="left" w:pos="397"/>
        </w:tabs>
        <w:autoSpaceDE w:val="0"/>
        <w:autoSpaceDN w:val="0"/>
        <w:adjustRightInd w:val="0"/>
        <w:spacing w:after="0" w:line="240" w:lineRule="atLeast"/>
        <w:ind w:left="283" w:hanging="221"/>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4)</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 xml:space="preserve">zna właściwości surowców i  materiałów oraz ich cechy; </w:t>
      </w:r>
    </w:p>
    <w:p w:rsidR="00C87B7D" w:rsidRPr="00C87B7D" w:rsidRDefault="00C87B7D" w:rsidP="00C87B7D">
      <w:pPr>
        <w:tabs>
          <w:tab w:val="left" w:pos="283"/>
          <w:tab w:val="left" w:pos="397"/>
        </w:tabs>
        <w:autoSpaceDE w:val="0"/>
        <w:autoSpaceDN w:val="0"/>
        <w:adjustRightInd w:val="0"/>
        <w:spacing w:after="0" w:line="240" w:lineRule="atLeast"/>
        <w:ind w:left="283" w:hanging="221"/>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5)</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dobiera właściwy materiał do zaprojektowanej przez siebie konstrukcji;</w:t>
      </w:r>
    </w:p>
    <w:p w:rsidR="00C87B7D" w:rsidRPr="00C87B7D" w:rsidRDefault="00C87B7D" w:rsidP="00C87B7D">
      <w:pPr>
        <w:tabs>
          <w:tab w:val="left" w:pos="283"/>
          <w:tab w:val="left" w:pos="397"/>
        </w:tabs>
        <w:autoSpaceDE w:val="0"/>
        <w:autoSpaceDN w:val="0"/>
        <w:adjustRightInd w:val="0"/>
        <w:spacing w:after="0" w:line="240" w:lineRule="atLeast"/>
        <w:ind w:left="283" w:hanging="221"/>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6)</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ustala proces wytwórczy, dobiera właściwe operacje technologiczne;</w:t>
      </w:r>
    </w:p>
    <w:p w:rsidR="00C87B7D" w:rsidRPr="00C87B7D" w:rsidRDefault="00C87B7D" w:rsidP="00C87B7D">
      <w:pPr>
        <w:tabs>
          <w:tab w:val="left" w:pos="283"/>
          <w:tab w:val="left" w:pos="397"/>
        </w:tabs>
        <w:autoSpaceDE w:val="0"/>
        <w:autoSpaceDN w:val="0"/>
        <w:adjustRightInd w:val="0"/>
        <w:spacing w:after="0" w:line="240" w:lineRule="atLeast"/>
        <w:ind w:left="283" w:hanging="221"/>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7)</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obsługuje prawidłowo urządzenia techniczne;</w:t>
      </w:r>
    </w:p>
    <w:p w:rsidR="00C87B7D" w:rsidRPr="00C87B7D" w:rsidRDefault="00C87B7D" w:rsidP="00C87B7D">
      <w:pPr>
        <w:tabs>
          <w:tab w:val="left" w:pos="283"/>
          <w:tab w:val="left" w:pos="397"/>
        </w:tabs>
        <w:autoSpaceDE w:val="0"/>
        <w:autoSpaceDN w:val="0"/>
        <w:adjustRightInd w:val="0"/>
        <w:spacing w:after="0" w:line="240" w:lineRule="atLeast"/>
        <w:ind w:left="283" w:hanging="221"/>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8)</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samodzielnie dobiera narzędzia, przyrządy i przybory do właściwego procesu obróbczego;</w:t>
      </w:r>
    </w:p>
    <w:p w:rsidR="00C87B7D" w:rsidRPr="00C87B7D" w:rsidRDefault="00C87B7D" w:rsidP="00C87B7D">
      <w:pPr>
        <w:tabs>
          <w:tab w:val="left" w:pos="283"/>
          <w:tab w:val="left" w:pos="397"/>
        </w:tabs>
        <w:autoSpaceDE w:val="0"/>
        <w:autoSpaceDN w:val="0"/>
        <w:adjustRightInd w:val="0"/>
        <w:spacing w:after="0" w:line="240" w:lineRule="atLeast"/>
        <w:ind w:left="283" w:hanging="221"/>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9)</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zna budowę i działanie narzędzi, stosuje je prawidłowo podczas operacji technologicznych, usuwa podstawowe usterki;</w:t>
      </w:r>
    </w:p>
    <w:p w:rsidR="00C87B7D" w:rsidRPr="00C87B7D" w:rsidRDefault="00C87B7D" w:rsidP="00C87B7D">
      <w:pPr>
        <w:tabs>
          <w:tab w:val="left" w:pos="283"/>
          <w:tab w:val="left" w:pos="397"/>
        </w:tabs>
        <w:autoSpaceDE w:val="0"/>
        <w:autoSpaceDN w:val="0"/>
        <w:adjustRightInd w:val="0"/>
        <w:spacing w:after="0" w:line="240" w:lineRule="atLeast"/>
        <w:ind w:left="283" w:hanging="283"/>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10)</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bezpiecznie i ergonomicznie organizuje swoje stanowisko pracy;</w:t>
      </w:r>
    </w:p>
    <w:p w:rsidR="00C87B7D" w:rsidRPr="00C87B7D" w:rsidRDefault="00C87B7D" w:rsidP="00C87B7D">
      <w:pPr>
        <w:tabs>
          <w:tab w:val="left" w:pos="283"/>
          <w:tab w:val="left" w:pos="397"/>
        </w:tabs>
        <w:autoSpaceDE w:val="0"/>
        <w:autoSpaceDN w:val="0"/>
        <w:adjustRightInd w:val="0"/>
        <w:spacing w:after="0" w:line="240" w:lineRule="atLeast"/>
        <w:ind w:left="283" w:hanging="283"/>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11)</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oszczędnie i ekologicznie stosuje materiały;</w:t>
      </w:r>
    </w:p>
    <w:p w:rsidR="00C87B7D" w:rsidRPr="00C87B7D" w:rsidRDefault="00C87B7D" w:rsidP="00C87B7D">
      <w:pPr>
        <w:tabs>
          <w:tab w:val="left" w:pos="283"/>
          <w:tab w:val="left" w:pos="397"/>
        </w:tabs>
        <w:autoSpaceDE w:val="0"/>
        <w:autoSpaceDN w:val="0"/>
        <w:adjustRightInd w:val="0"/>
        <w:spacing w:after="0" w:line="240" w:lineRule="atLeast"/>
        <w:ind w:left="283" w:hanging="283"/>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12)</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ustala harmonogram i czas pracy;</w:t>
      </w:r>
    </w:p>
    <w:p w:rsidR="00C87B7D" w:rsidRPr="00C87B7D" w:rsidRDefault="00C87B7D" w:rsidP="00C87B7D">
      <w:pPr>
        <w:tabs>
          <w:tab w:val="left" w:pos="283"/>
          <w:tab w:val="left" w:pos="397"/>
        </w:tabs>
        <w:autoSpaceDE w:val="0"/>
        <w:autoSpaceDN w:val="0"/>
        <w:adjustRightInd w:val="0"/>
        <w:spacing w:after="0" w:line="240" w:lineRule="atLeast"/>
        <w:ind w:left="283" w:hanging="283"/>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13)</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dba o ład i porządek na stanowisku pracy;</w:t>
      </w:r>
    </w:p>
    <w:p w:rsidR="00C87B7D" w:rsidRPr="00C87B7D" w:rsidRDefault="00C87B7D" w:rsidP="00C87B7D">
      <w:pPr>
        <w:tabs>
          <w:tab w:val="left" w:pos="283"/>
          <w:tab w:val="left" w:pos="397"/>
        </w:tabs>
        <w:autoSpaceDE w:val="0"/>
        <w:autoSpaceDN w:val="0"/>
        <w:adjustRightInd w:val="0"/>
        <w:spacing w:after="0" w:line="240" w:lineRule="atLeast"/>
        <w:ind w:left="283" w:hanging="283"/>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14)</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pełni funkcje grupowego, narzędziowego lub porządkowego.</w:t>
      </w:r>
    </w:p>
    <w:p w:rsidR="00C87B7D" w:rsidRPr="00C87B7D" w:rsidRDefault="00C87B7D" w:rsidP="00C87B7D">
      <w:pPr>
        <w:tabs>
          <w:tab w:val="left" w:pos="170"/>
          <w:tab w:val="left" w:pos="227"/>
          <w:tab w:val="left" w:pos="340"/>
          <w:tab w:val="left" w:pos="510"/>
        </w:tabs>
        <w:suppressAutoHyphens/>
        <w:autoSpaceDE w:val="0"/>
        <w:autoSpaceDN w:val="0"/>
        <w:adjustRightInd w:val="0"/>
        <w:spacing w:after="0" w:line="320" w:lineRule="atLeast"/>
        <w:textAlignment w:val="center"/>
        <w:rPr>
          <w:rFonts w:ascii="Arial" w:hAnsi="Arial" w:cs="Arial"/>
          <w:b/>
          <w:bCs/>
          <w:color w:val="004CFF"/>
          <w:position w:val="6"/>
          <w:sz w:val="32"/>
          <w:szCs w:val="32"/>
        </w:rPr>
      </w:pPr>
      <w:r w:rsidRPr="00C87B7D">
        <w:rPr>
          <w:rFonts w:ascii="Arial" w:hAnsi="Arial" w:cs="Arial"/>
          <w:b/>
          <w:bCs/>
          <w:color w:val="004CFF"/>
          <w:spacing w:val="-3"/>
          <w:position w:val="6"/>
          <w:sz w:val="32"/>
          <w:szCs w:val="32"/>
        </w:rPr>
        <w:lastRenderedPageBreak/>
        <w:t>Komentarz do budowania</w:t>
      </w:r>
      <w:r w:rsidRPr="00C87B7D">
        <w:rPr>
          <w:rFonts w:ascii="Arial" w:hAnsi="Arial" w:cs="Arial"/>
          <w:b/>
          <w:bCs/>
          <w:color w:val="004CFF"/>
          <w:position w:val="6"/>
          <w:sz w:val="32"/>
          <w:szCs w:val="32"/>
        </w:rPr>
        <w:t xml:space="preserve"> kryteriów ocen w Module I, II i III</w:t>
      </w:r>
    </w:p>
    <w:p w:rsidR="00132ADF" w:rsidRDefault="00132ADF"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C87B7D">
        <w:rPr>
          <w:rFonts w:ascii="Times New Roman" w:hAnsi="Times New Roman" w:cs="Times New Roman"/>
          <w:color w:val="000000"/>
          <w:sz w:val="18"/>
          <w:szCs w:val="18"/>
        </w:rPr>
        <w:t xml:space="preserve">Ocena, którą wystawiamy uczniowi powinna być oceną jawną. </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3F57DA">
        <w:rPr>
          <w:rFonts w:ascii="Times New Roman" w:hAnsi="Times New Roman" w:cs="Times New Roman"/>
          <w:b/>
          <w:bCs/>
          <w:color w:val="000000"/>
          <w:sz w:val="18"/>
          <w:szCs w:val="18"/>
        </w:rPr>
        <w:t>Ocena jawna</w:t>
      </w:r>
      <w:r w:rsidRPr="00C87B7D">
        <w:rPr>
          <w:rFonts w:ascii="Times New Roman" w:hAnsi="Times New Roman" w:cs="Times New Roman"/>
          <w:color w:val="000000"/>
          <w:sz w:val="18"/>
          <w:szCs w:val="18"/>
        </w:rPr>
        <w:t xml:space="preserve"> wynikająca z wcześniej przedstawionych kryteriów daje możliwość rzeczowej dyskusji, argumentowania własnej samooceny. Samoocena to nauka komunikowania się, przedstawiania własnego stanowiska w sposób rzeczowy; to także uczenie się prezentacji włas­nych osiągnięć. Warto również pamiętać, że ocena wpływa na ucznia pozytywnie tylko wówczas, gdy jest uznawana za słuszną, a stosunek nauczyciela do ucznia w procesie oceniania jest życzliwy.</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C87B7D">
        <w:rPr>
          <w:rFonts w:ascii="Times New Roman" w:hAnsi="Times New Roman" w:cs="Times New Roman"/>
          <w:color w:val="000000"/>
          <w:sz w:val="18"/>
          <w:szCs w:val="18"/>
        </w:rPr>
        <w:t>Uczeń powinien być przekonany o tym, że:</w:t>
      </w:r>
    </w:p>
    <w:p w:rsidR="00C87B7D" w:rsidRPr="00C87B7D" w:rsidRDefault="00C87B7D" w:rsidP="00C87B7D">
      <w:pPr>
        <w:tabs>
          <w:tab w:val="left" w:pos="170"/>
        </w:tabs>
        <w:autoSpaceDE w:val="0"/>
        <w:autoSpaceDN w:val="0"/>
        <w:adjustRightInd w:val="0"/>
        <w:spacing w:after="0" w:line="240" w:lineRule="atLeast"/>
        <w:ind w:left="170" w:hanging="170"/>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nauczyciel ocenia przede wszystkim jego osiągnięcia, a nie szuka głównie braków i niedociągnięć;</w:t>
      </w:r>
    </w:p>
    <w:p w:rsidR="00C87B7D" w:rsidRPr="00C87B7D" w:rsidRDefault="00C87B7D" w:rsidP="00C87B7D">
      <w:pPr>
        <w:tabs>
          <w:tab w:val="left" w:pos="170"/>
        </w:tabs>
        <w:autoSpaceDE w:val="0"/>
        <w:autoSpaceDN w:val="0"/>
        <w:adjustRightInd w:val="0"/>
        <w:spacing w:after="0" w:line="240" w:lineRule="atLeast"/>
        <w:ind w:left="170" w:hanging="170"/>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ocena stanowi informację o spełnieniu wymagań programowych;</w:t>
      </w:r>
    </w:p>
    <w:p w:rsidR="00C87B7D" w:rsidRPr="00C87B7D" w:rsidRDefault="00C87B7D" w:rsidP="00C87B7D">
      <w:pPr>
        <w:tabs>
          <w:tab w:val="left" w:pos="170"/>
        </w:tabs>
        <w:autoSpaceDE w:val="0"/>
        <w:autoSpaceDN w:val="0"/>
        <w:adjustRightInd w:val="0"/>
        <w:spacing w:after="0" w:line="240" w:lineRule="atLeast"/>
        <w:ind w:left="170" w:hanging="170"/>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ocena nie pełni funkcji kary czy nagrody;</w:t>
      </w:r>
    </w:p>
    <w:p w:rsidR="00C87B7D" w:rsidRPr="00C87B7D" w:rsidRDefault="00C87B7D" w:rsidP="00C87B7D">
      <w:pPr>
        <w:tabs>
          <w:tab w:val="left" w:pos="170"/>
        </w:tabs>
        <w:autoSpaceDE w:val="0"/>
        <w:autoSpaceDN w:val="0"/>
        <w:adjustRightInd w:val="0"/>
        <w:spacing w:after="0" w:line="240" w:lineRule="atLeast"/>
        <w:ind w:left="170" w:hanging="170"/>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ze słabszej oceny powinien wyciągnąć właściwe wnioski;</w:t>
      </w:r>
    </w:p>
    <w:p w:rsidR="00C87B7D" w:rsidRPr="00C87B7D" w:rsidRDefault="00C87B7D" w:rsidP="00C87B7D">
      <w:pPr>
        <w:tabs>
          <w:tab w:val="left" w:pos="170"/>
        </w:tabs>
        <w:autoSpaceDE w:val="0"/>
        <w:autoSpaceDN w:val="0"/>
        <w:adjustRightInd w:val="0"/>
        <w:spacing w:after="0" w:line="240" w:lineRule="atLeast"/>
        <w:ind w:left="170" w:hanging="170"/>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może szukać u nauczyciela wskazówek, co zrobić, aby uzyskać lepsze wyniki.</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C87B7D">
        <w:rPr>
          <w:rFonts w:ascii="Times New Roman" w:hAnsi="Times New Roman" w:cs="Times New Roman"/>
          <w:color w:val="000000"/>
          <w:sz w:val="18"/>
          <w:szCs w:val="18"/>
        </w:rPr>
        <w:t>Nauczyciel powinien występować w roli nie tylko eksperta określonego przedmiotu, ale doradcy, który pomaga, koryguje, podpowiada techniki uczenia się odpowiednie do możliwości i poziomu ucznia.</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C87B7D">
        <w:rPr>
          <w:rFonts w:ascii="Times New Roman" w:hAnsi="Times New Roman" w:cs="Times New Roman"/>
          <w:color w:val="000000"/>
          <w:sz w:val="18"/>
          <w:szCs w:val="18"/>
        </w:rPr>
        <w:t>Ocenianie więc powinno:</w:t>
      </w:r>
    </w:p>
    <w:p w:rsidR="00C87B7D" w:rsidRPr="00C87B7D" w:rsidRDefault="00C87B7D" w:rsidP="00C87B7D">
      <w:pPr>
        <w:tabs>
          <w:tab w:val="left" w:pos="170"/>
        </w:tabs>
        <w:autoSpaceDE w:val="0"/>
        <w:autoSpaceDN w:val="0"/>
        <w:adjustRightInd w:val="0"/>
        <w:spacing w:after="0" w:line="240" w:lineRule="atLeast"/>
        <w:ind w:left="170" w:hanging="170"/>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jasno określać cele oceniania;</w:t>
      </w:r>
    </w:p>
    <w:p w:rsidR="00C87B7D" w:rsidRPr="00C87B7D" w:rsidRDefault="00C87B7D" w:rsidP="00C87B7D">
      <w:pPr>
        <w:tabs>
          <w:tab w:val="left" w:pos="170"/>
        </w:tabs>
        <w:autoSpaceDE w:val="0"/>
        <w:autoSpaceDN w:val="0"/>
        <w:adjustRightInd w:val="0"/>
        <w:spacing w:after="0" w:line="240" w:lineRule="atLeast"/>
        <w:ind w:left="170" w:hanging="170"/>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ustalać jasne, przejrzyste kryteria;</w:t>
      </w:r>
    </w:p>
    <w:p w:rsidR="00C87B7D" w:rsidRPr="00C87B7D" w:rsidRDefault="00C87B7D" w:rsidP="00C87B7D">
      <w:pPr>
        <w:tabs>
          <w:tab w:val="left" w:pos="170"/>
        </w:tabs>
        <w:autoSpaceDE w:val="0"/>
        <w:autoSpaceDN w:val="0"/>
        <w:adjustRightInd w:val="0"/>
        <w:spacing w:after="0" w:line="240" w:lineRule="atLeast"/>
        <w:ind w:left="170" w:hanging="170"/>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zachęcać i motywować;</w:t>
      </w:r>
    </w:p>
    <w:p w:rsidR="00C87B7D" w:rsidRPr="00C87B7D" w:rsidRDefault="00C87B7D" w:rsidP="00C87B7D">
      <w:pPr>
        <w:tabs>
          <w:tab w:val="left" w:pos="170"/>
        </w:tabs>
        <w:autoSpaceDE w:val="0"/>
        <w:autoSpaceDN w:val="0"/>
        <w:adjustRightInd w:val="0"/>
        <w:spacing w:after="0" w:line="240" w:lineRule="atLeast"/>
        <w:ind w:left="170" w:hanging="170"/>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różnicować;</w:t>
      </w:r>
    </w:p>
    <w:p w:rsidR="00C87B7D" w:rsidRPr="00C87B7D" w:rsidRDefault="00C87B7D" w:rsidP="00C87B7D">
      <w:pPr>
        <w:tabs>
          <w:tab w:val="left" w:pos="170"/>
        </w:tabs>
        <w:autoSpaceDE w:val="0"/>
        <w:autoSpaceDN w:val="0"/>
        <w:adjustRightInd w:val="0"/>
        <w:spacing w:after="0" w:line="240" w:lineRule="atLeast"/>
        <w:ind w:left="170" w:hanging="170"/>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rzetelnie i obiektywnie sprawdzać osiągnięcia uczniów;</w:t>
      </w:r>
    </w:p>
    <w:p w:rsidR="00C87B7D" w:rsidRPr="00C87B7D" w:rsidRDefault="00C87B7D" w:rsidP="00C87B7D">
      <w:pPr>
        <w:tabs>
          <w:tab w:val="left" w:pos="170"/>
        </w:tabs>
        <w:autoSpaceDE w:val="0"/>
        <w:autoSpaceDN w:val="0"/>
        <w:adjustRightInd w:val="0"/>
        <w:spacing w:after="0" w:line="240" w:lineRule="atLeast"/>
        <w:ind w:left="170" w:hanging="170"/>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stosować informację zwrotną;</w:t>
      </w:r>
    </w:p>
    <w:p w:rsidR="00C87B7D" w:rsidRPr="00C87B7D" w:rsidRDefault="00C87B7D" w:rsidP="00C87B7D">
      <w:pPr>
        <w:tabs>
          <w:tab w:val="left" w:pos="170"/>
        </w:tabs>
        <w:autoSpaceDE w:val="0"/>
        <w:autoSpaceDN w:val="0"/>
        <w:adjustRightInd w:val="0"/>
        <w:spacing w:after="0" w:line="240" w:lineRule="atLeast"/>
        <w:ind w:left="170" w:hanging="170"/>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skłaniać do refleksji.</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C87B7D">
        <w:rPr>
          <w:rFonts w:ascii="Times New Roman" w:hAnsi="Times New Roman" w:cs="Times New Roman"/>
          <w:color w:val="000000"/>
          <w:sz w:val="18"/>
          <w:szCs w:val="18"/>
        </w:rPr>
        <w:t xml:space="preserve">Tak prowadzone ocenianie wspiera rozwój szkolny ucznia i działania, które on podejmuje. </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C87B7D">
        <w:rPr>
          <w:rFonts w:ascii="Times New Roman" w:hAnsi="Times New Roman" w:cs="Times New Roman"/>
          <w:color w:val="000000"/>
          <w:sz w:val="18"/>
          <w:szCs w:val="18"/>
        </w:rPr>
        <w:t xml:space="preserve">O ocenianiu uczniów nauczyciel myśli już w momencie planowania procesu kształcenia, czyli nauczania–uczenia się. </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3F57DA">
        <w:rPr>
          <w:rFonts w:ascii="Times New Roman" w:hAnsi="Times New Roman" w:cs="Times New Roman"/>
          <w:b/>
          <w:bCs/>
          <w:color w:val="000000"/>
          <w:sz w:val="18"/>
          <w:szCs w:val="18"/>
        </w:rPr>
        <w:t>Procedura poprawnego, jasnego, czytelnego, wymiernego oceniania</w:t>
      </w:r>
      <w:r w:rsidRPr="00C87B7D">
        <w:rPr>
          <w:rFonts w:ascii="Times New Roman" w:hAnsi="Times New Roman" w:cs="Times New Roman"/>
          <w:color w:val="000000"/>
          <w:sz w:val="18"/>
          <w:szCs w:val="18"/>
        </w:rPr>
        <w:t xml:space="preserve"> powinna wyglądać następująco:</w:t>
      </w:r>
    </w:p>
    <w:p w:rsidR="00C87B7D" w:rsidRPr="00C87B7D" w:rsidRDefault="00C87B7D" w:rsidP="00C87B7D">
      <w:pPr>
        <w:tabs>
          <w:tab w:val="left" w:pos="283"/>
        </w:tabs>
        <w:autoSpaceDE w:val="0"/>
        <w:autoSpaceDN w:val="0"/>
        <w:adjustRightInd w:val="0"/>
        <w:spacing w:after="0" w:line="240" w:lineRule="atLeast"/>
        <w:ind w:left="283" w:hanging="207"/>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1.</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Planując lekcję, zastanów się, czego chcesz nauczyć swoich uczniów i dlatego właśnie tego.</w:t>
      </w:r>
    </w:p>
    <w:p w:rsidR="00C87B7D" w:rsidRPr="00C87B7D" w:rsidRDefault="00C87B7D" w:rsidP="00C87B7D">
      <w:pPr>
        <w:tabs>
          <w:tab w:val="left" w:pos="283"/>
        </w:tabs>
        <w:autoSpaceDE w:val="0"/>
        <w:autoSpaceDN w:val="0"/>
        <w:adjustRightInd w:val="0"/>
        <w:spacing w:after="0" w:line="240" w:lineRule="atLeast"/>
        <w:ind w:left="283" w:hanging="207"/>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2.</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Wyznacz cele, jakie chcesz osiągnąć.</w:t>
      </w:r>
    </w:p>
    <w:p w:rsidR="00C87B7D" w:rsidRPr="00C87B7D" w:rsidRDefault="00C87B7D" w:rsidP="00C87B7D">
      <w:pPr>
        <w:tabs>
          <w:tab w:val="left" w:pos="283"/>
        </w:tabs>
        <w:autoSpaceDE w:val="0"/>
        <w:autoSpaceDN w:val="0"/>
        <w:adjustRightInd w:val="0"/>
        <w:spacing w:after="0" w:line="240" w:lineRule="atLeast"/>
        <w:ind w:left="283" w:hanging="207"/>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3.</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Zapoznaj z celami swoich uczniów.</w:t>
      </w:r>
    </w:p>
    <w:p w:rsidR="00C87B7D" w:rsidRPr="00C87B7D" w:rsidRDefault="00C87B7D" w:rsidP="00C87B7D">
      <w:pPr>
        <w:tabs>
          <w:tab w:val="left" w:pos="283"/>
        </w:tabs>
        <w:autoSpaceDE w:val="0"/>
        <w:autoSpaceDN w:val="0"/>
        <w:adjustRightInd w:val="0"/>
        <w:spacing w:after="0" w:line="240" w:lineRule="atLeast"/>
        <w:ind w:left="283" w:hanging="207"/>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4.</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Przed lekcją zastanów się, jakie pytania kluczowe zadasz uczniom.</w:t>
      </w:r>
    </w:p>
    <w:p w:rsidR="00C87B7D" w:rsidRPr="00C87B7D" w:rsidRDefault="00C87B7D" w:rsidP="00C87B7D">
      <w:pPr>
        <w:tabs>
          <w:tab w:val="left" w:pos="283"/>
        </w:tabs>
        <w:autoSpaceDE w:val="0"/>
        <w:autoSpaceDN w:val="0"/>
        <w:adjustRightInd w:val="0"/>
        <w:spacing w:after="0" w:line="240" w:lineRule="atLeast"/>
        <w:ind w:left="283" w:hanging="207"/>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5.</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Pod koniec lekcji sprawdź z uczniami, czy założone cele zostały osiągnięte.</w:t>
      </w:r>
    </w:p>
    <w:p w:rsidR="00C87B7D" w:rsidRPr="00C87B7D" w:rsidRDefault="00C87B7D" w:rsidP="00C87B7D">
      <w:pPr>
        <w:tabs>
          <w:tab w:val="left" w:pos="283"/>
        </w:tabs>
        <w:autoSpaceDE w:val="0"/>
        <w:autoSpaceDN w:val="0"/>
        <w:adjustRightInd w:val="0"/>
        <w:spacing w:after="0" w:line="240" w:lineRule="atLeast"/>
        <w:ind w:left="283" w:hanging="207"/>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6.</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Planując zadania techniczne, ćwiczenia badawczo-manualne, pracę z kartami pracy i kartami ćwiczeń, określ wymagania w sposób operacyjny.</w:t>
      </w:r>
    </w:p>
    <w:p w:rsidR="00C87B7D" w:rsidRPr="00C87B7D" w:rsidRDefault="00C87B7D" w:rsidP="00C87B7D">
      <w:pPr>
        <w:tabs>
          <w:tab w:val="left" w:pos="283"/>
        </w:tabs>
        <w:autoSpaceDE w:val="0"/>
        <w:autoSpaceDN w:val="0"/>
        <w:adjustRightInd w:val="0"/>
        <w:spacing w:after="0" w:line="240" w:lineRule="atLeast"/>
        <w:ind w:left="283" w:hanging="207"/>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7.</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Kryteria oceniania ustal wspólnie z uczniami.</w:t>
      </w:r>
    </w:p>
    <w:p w:rsidR="00C87B7D" w:rsidRPr="00C87B7D" w:rsidRDefault="00C87B7D" w:rsidP="00C87B7D">
      <w:pPr>
        <w:tabs>
          <w:tab w:val="left" w:pos="283"/>
        </w:tabs>
        <w:autoSpaceDE w:val="0"/>
        <w:autoSpaceDN w:val="0"/>
        <w:adjustRightInd w:val="0"/>
        <w:spacing w:after="0" w:line="240" w:lineRule="atLeast"/>
        <w:ind w:left="283" w:hanging="207"/>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8.</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Stosuj na lekcjach metody aktywne i aktywizujące – stwarzają one atmosferę sprzyjającą uczeniu się; metody podające ograniczają myślenie i kreatywność uczniów i należy ograniczać ich stosowanie.</w:t>
      </w:r>
    </w:p>
    <w:p w:rsidR="00C87B7D" w:rsidRPr="00C87B7D" w:rsidRDefault="00C87B7D" w:rsidP="00C87B7D">
      <w:pPr>
        <w:tabs>
          <w:tab w:val="left" w:pos="283"/>
        </w:tabs>
        <w:autoSpaceDE w:val="0"/>
        <w:autoSpaceDN w:val="0"/>
        <w:adjustRightInd w:val="0"/>
        <w:spacing w:after="0" w:line="240" w:lineRule="atLeast"/>
        <w:ind w:left="283" w:hanging="207"/>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lastRenderedPageBreak/>
        <w:t>9.</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Stosuj wiedzę w praktyce.</w:t>
      </w:r>
    </w:p>
    <w:p w:rsidR="00C87B7D" w:rsidRPr="00C87B7D" w:rsidRDefault="00C87B7D" w:rsidP="00C87B7D">
      <w:pPr>
        <w:tabs>
          <w:tab w:val="left" w:pos="283"/>
        </w:tabs>
        <w:autoSpaceDE w:val="0"/>
        <w:autoSpaceDN w:val="0"/>
        <w:adjustRightInd w:val="0"/>
        <w:spacing w:after="0" w:line="240" w:lineRule="atLeast"/>
        <w:ind w:left="283" w:hanging="283"/>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10.</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Korzystaj z błędów popełnionych przez uczniów; mogą być inspiracją do znalezienia poprawnego rozwiązywania problemów dydaktycznych (metody problemowe).</w:t>
      </w:r>
    </w:p>
    <w:p w:rsidR="00C87B7D" w:rsidRPr="00C87B7D" w:rsidRDefault="00C87B7D" w:rsidP="00C87B7D">
      <w:pPr>
        <w:tabs>
          <w:tab w:val="left" w:pos="283"/>
        </w:tabs>
        <w:autoSpaceDE w:val="0"/>
        <w:autoSpaceDN w:val="0"/>
        <w:adjustRightInd w:val="0"/>
        <w:spacing w:after="0" w:line="240" w:lineRule="atLeast"/>
        <w:ind w:left="283" w:hanging="283"/>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11.</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Ucz pracy grupowej i wzajemnego oraz obiektywnego oceniania wspólnego wkładu pracy.</w:t>
      </w:r>
    </w:p>
    <w:p w:rsidR="00C87B7D" w:rsidRPr="00C87B7D" w:rsidRDefault="00C87B7D" w:rsidP="00C87B7D">
      <w:pPr>
        <w:tabs>
          <w:tab w:val="left" w:pos="283"/>
        </w:tabs>
        <w:autoSpaceDE w:val="0"/>
        <w:autoSpaceDN w:val="0"/>
        <w:adjustRightInd w:val="0"/>
        <w:spacing w:after="0" w:line="240" w:lineRule="atLeast"/>
        <w:ind w:left="283" w:hanging="283"/>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12.</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Korzystaj z informacji przekazywanej przez uczniów dotyczących oceniania.</w:t>
      </w:r>
    </w:p>
    <w:p w:rsidR="00C87B7D" w:rsidRPr="00C87B7D" w:rsidRDefault="00C87B7D" w:rsidP="00C87B7D">
      <w:pPr>
        <w:tabs>
          <w:tab w:val="left" w:pos="283"/>
        </w:tabs>
        <w:autoSpaceDE w:val="0"/>
        <w:autoSpaceDN w:val="0"/>
        <w:adjustRightInd w:val="0"/>
        <w:spacing w:after="0" w:line="240" w:lineRule="atLeast"/>
        <w:ind w:left="283" w:hanging="283"/>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13.</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Stosuj informację zwrotną: Co uczeń zrobił dobrze? Co trzeba poprawić? Jak trzeba to poprawić? Udziel wskazówek na przyszłość.</w:t>
      </w:r>
    </w:p>
    <w:p w:rsidR="00C87B7D" w:rsidRPr="00C87B7D" w:rsidRDefault="00C87B7D" w:rsidP="00C87B7D">
      <w:pPr>
        <w:tabs>
          <w:tab w:val="left" w:pos="283"/>
        </w:tabs>
        <w:autoSpaceDE w:val="0"/>
        <w:autoSpaceDN w:val="0"/>
        <w:adjustRightInd w:val="0"/>
        <w:spacing w:after="0" w:line="240" w:lineRule="atLeast"/>
        <w:ind w:left="283" w:hanging="283"/>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14.</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Stosuj różne techniki pozyskiwania informacji od uczniów.</w:t>
      </w:r>
    </w:p>
    <w:p w:rsidR="00C87B7D" w:rsidRPr="00C87B7D" w:rsidRDefault="00C87B7D" w:rsidP="00C87B7D">
      <w:pPr>
        <w:tabs>
          <w:tab w:val="left" w:pos="283"/>
        </w:tabs>
        <w:autoSpaceDE w:val="0"/>
        <w:autoSpaceDN w:val="0"/>
        <w:adjustRightInd w:val="0"/>
        <w:spacing w:after="0" w:line="240" w:lineRule="atLeast"/>
        <w:ind w:left="283" w:hanging="283"/>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15.</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Stosuj ocenę koleżeńską i samoocenę.</w:t>
      </w:r>
    </w:p>
    <w:p w:rsidR="00C87B7D" w:rsidRPr="00C87B7D" w:rsidRDefault="00C87B7D" w:rsidP="00C87B7D">
      <w:pPr>
        <w:tabs>
          <w:tab w:val="left" w:pos="283"/>
        </w:tabs>
        <w:autoSpaceDE w:val="0"/>
        <w:autoSpaceDN w:val="0"/>
        <w:adjustRightInd w:val="0"/>
        <w:spacing w:after="0" w:line="240" w:lineRule="atLeast"/>
        <w:ind w:left="283" w:hanging="283"/>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16.</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Współpracuj z rodzicami.</w:t>
      </w:r>
    </w:p>
    <w:p w:rsidR="00C87B7D" w:rsidRPr="00C87B7D" w:rsidRDefault="00C87B7D" w:rsidP="00C87B7D">
      <w:pPr>
        <w:tabs>
          <w:tab w:val="left" w:pos="283"/>
        </w:tabs>
        <w:autoSpaceDE w:val="0"/>
        <w:autoSpaceDN w:val="0"/>
        <w:adjustRightInd w:val="0"/>
        <w:spacing w:after="0" w:line="240" w:lineRule="atLeast"/>
        <w:ind w:left="283" w:hanging="283"/>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17.</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Wyjaśnij uczniom PZO.</w:t>
      </w:r>
    </w:p>
    <w:p w:rsidR="00C87B7D" w:rsidRPr="00C87B7D" w:rsidRDefault="00C87B7D" w:rsidP="00C87B7D">
      <w:pPr>
        <w:tabs>
          <w:tab w:val="left" w:pos="283"/>
        </w:tabs>
        <w:autoSpaceDE w:val="0"/>
        <w:autoSpaceDN w:val="0"/>
        <w:adjustRightInd w:val="0"/>
        <w:spacing w:after="0" w:line="240" w:lineRule="atLeast"/>
        <w:ind w:left="283" w:hanging="283"/>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18.</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Poproś rodziców, by pytali swoje dzieci: Czego się dzisiaj nauczyłeś na lekcjach?, a dopiero później: Jak to zostało ocenione?</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C87B7D">
        <w:rPr>
          <w:rFonts w:ascii="Times New Roman" w:hAnsi="Times New Roman" w:cs="Times New Roman"/>
          <w:color w:val="000000"/>
          <w:sz w:val="18"/>
          <w:szCs w:val="18"/>
        </w:rPr>
        <w:t xml:space="preserve">Aby ocenić działania ucznia i stopień spełnienia wymagań programowych, prowadzimy czynności sprawdzające. </w:t>
      </w:r>
    </w:p>
    <w:p w:rsidR="00C87B7D" w:rsidRPr="003F57DA"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b/>
          <w:bCs/>
          <w:color w:val="000000"/>
          <w:sz w:val="18"/>
          <w:szCs w:val="18"/>
        </w:rPr>
      </w:pP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3F57DA">
        <w:rPr>
          <w:rFonts w:ascii="Times New Roman" w:hAnsi="Times New Roman" w:cs="Times New Roman"/>
          <w:b/>
          <w:bCs/>
          <w:color w:val="000000"/>
          <w:sz w:val="18"/>
          <w:szCs w:val="18"/>
        </w:rPr>
        <w:t>Sprawdzanie</w:t>
      </w:r>
      <w:r w:rsidRPr="00C87B7D">
        <w:rPr>
          <w:rFonts w:ascii="Times New Roman" w:hAnsi="Times New Roman" w:cs="Times New Roman"/>
          <w:color w:val="000000"/>
          <w:sz w:val="18"/>
          <w:szCs w:val="18"/>
        </w:rPr>
        <w:t xml:space="preserve"> stopnia realizacji wymagań jest upewnieniem się, czy uczniowie potrafią wykonać określone czynności. By móc je sprawdzić, musimy je określić i ustalić pewne decyzje, dotyczące:</w:t>
      </w:r>
    </w:p>
    <w:p w:rsidR="00C87B7D" w:rsidRPr="00C87B7D" w:rsidRDefault="00C87B7D" w:rsidP="00C87B7D">
      <w:pPr>
        <w:tabs>
          <w:tab w:val="left" w:pos="170"/>
        </w:tabs>
        <w:autoSpaceDE w:val="0"/>
        <w:autoSpaceDN w:val="0"/>
        <w:adjustRightInd w:val="0"/>
        <w:spacing w:after="0" w:line="240" w:lineRule="atLeast"/>
        <w:ind w:left="170" w:hanging="170"/>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w:t>
      </w:r>
      <w:r w:rsidRPr="003F57DA">
        <w:rPr>
          <w:rFonts w:ascii="Times New Roman" w:hAnsi="Times New Roman" w:cs="Times New Roman"/>
          <w:b/>
          <w:bCs/>
          <w:caps/>
          <w:color w:val="004CFF"/>
          <w:sz w:val="18"/>
          <w:szCs w:val="18"/>
        </w:rPr>
        <w:tab/>
      </w:r>
      <w:r w:rsidRPr="003F57DA">
        <w:rPr>
          <w:rFonts w:ascii="Times New Roman" w:hAnsi="Times New Roman" w:cs="Times New Roman"/>
          <w:b/>
          <w:bCs/>
          <w:color w:val="000000"/>
          <w:sz w:val="18"/>
          <w:szCs w:val="18"/>
        </w:rPr>
        <w:t>przebiegu</w:t>
      </w:r>
      <w:r w:rsidRPr="00C87B7D">
        <w:rPr>
          <w:rFonts w:ascii="Times New Roman" w:hAnsi="Times New Roman" w:cs="Times New Roman"/>
          <w:color w:val="000000"/>
          <w:sz w:val="18"/>
          <w:szCs w:val="18"/>
        </w:rPr>
        <w:t xml:space="preserve"> każdej czynności (postaci, faz wykonania, czasu do dyspozycji);</w:t>
      </w:r>
    </w:p>
    <w:p w:rsidR="00C87B7D" w:rsidRPr="00C87B7D" w:rsidRDefault="00C87B7D" w:rsidP="00C87B7D">
      <w:pPr>
        <w:tabs>
          <w:tab w:val="left" w:pos="170"/>
        </w:tabs>
        <w:autoSpaceDE w:val="0"/>
        <w:autoSpaceDN w:val="0"/>
        <w:adjustRightInd w:val="0"/>
        <w:spacing w:after="0" w:line="240" w:lineRule="atLeast"/>
        <w:ind w:left="170" w:hanging="170"/>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w:t>
      </w:r>
      <w:r w:rsidRPr="003F57DA">
        <w:rPr>
          <w:rFonts w:ascii="Times New Roman" w:hAnsi="Times New Roman" w:cs="Times New Roman"/>
          <w:b/>
          <w:bCs/>
          <w:caps/>
          <w:color w:val="004CFF"/>
          <w:sz w:val="18"/>
          <w:szCs w:val="18"/>
        </w:rPr>
        <w:tab/>
      </w:r>
      <w:r w:rsidRPr="003F57DA">
        <w:rPr>
          <w:rFonts w:ascii="Times New Roman" w:hAnsi="Times New Roman" w:cs="Times New Roman"/>
          <w:b/>
          <w:bCs/>
          <w:color w:val="000000"/>
          <w:sz w:val="18"/>
          <w:szCs w:val="18"/>
        </w:rPr>
        <w:t>warunków</w:t>
      </w:r>
      <w:r w:rsidRPr="00C87B7D">
        <w:rPr>
          <w:rFonts w:ascii="Times New Roman" w:hAnsi="Times New Roman" w:cs="Times New Roman"/>
          <w:color w:val="000000"/>
          <w:sz w:val="18"/>
          <w:szCs w:val="18"/>
        </w:rPr>
        <w:t xml:space="preserve"> jej </w:t>
      </w:r>
      <w:r w:rsidRPr="003F57DA">
        <w:rPr>
          <w:rFonts w:ascii="Times New Roman" w:hAnsi="Times New Roman" w:cs="Times New Roman"/>
          <w:b/>
          <w:bCs/>
          <w:color w:val="000000"/>
          <w:sz w:val="18"/>
          <w:szCs w:val="18"/>
        </w:rPr>
        <w:t>wykonania</w:t>
      </w:r>
      <w:r w:rsidRPr="00C87B7D">
        <w:rPr>
          <w:rFonts w:ascii="Times New Roman" w:hAnsi="Times New Roman" w:cs="Times New Roman"/>
          <w:color w:val="000000"/>
          <w:sz w:val="18"/>
          <w:szCs w:val="18"/>
        </w:rPr>
        <w:t xml:space="preserve"> (zachęta, instrukcja, dostępne informacje, wyposażenie, organizacja);</w:t>
      </w:r>
    </w:p>
    <w:p w:rsidR="00C87B7D" w:rsidRPr="00C87B7D" w:rsidRDefault="00C87B7D" w:rsidP="00C87B7D">
      <w:pPr>
        <w:tabs>
          <w:tab w:val="left" w:pos="170"/>
        </w:tabs>
        <w:autoSpaceDE w:val="0"/>
        <w:autoSpaceDN w:val="0"/>
        <w:adjustRightInd w:val="0"/>
        <w:spacing w:after="0" w:line="240" w:lineRule="atLeast"/>
        <w:ind w:left="170" w:hanging="170"/>
        <w:jc w:val="both"/>
        <w:textAlignment w:val="center"/>
        <w:rPr>
          <w:rFonts w:ascii="Times New Roman" w:hAnsi="Times New Roman" w:cs="Times New Roman"/>
          <w:color w:val="000000"/>
          <w:sz w:val="18"/>
          <w:szCs w:val="18"/>
        </w:rPr>
      </w:pPr>
      <w:r w:rsidRPr="003F57DA">
        <w:rPr>
          <w:rFonts w:ascii="Times New Roman" w:hAnsi="Times New Roman" w:cs="Times New Roman"/>
          <w:b/>
          <w:bCs/>
          <w:caps/>
          <w:color w:val="004CFF"/>
          <w:sz w:val="18"/>
          <w:szCs w:val="18"/>
        </w:rPr>
        <w:t>•</w:t>
      </w:r>
      <w:r w:rsidRPr="003F57DA">
        <w:rPr>
          <w:rFonts w:ascii="Times New Roman" w:hAnsi="Times New Roman" w:cs="Times New Roman"/>
          <w:b/>
          <w:bCs/>
          <w:caps/>
          <w:color w:val="004CFF"/>
          <w:sz w:val="18"/>
          <w:szCs w:val="18"/>
        </w:rPr>
        <w:tab/>
      </w:r>
      <w:r w:rsidRPr="00C87B7D">
        <w:rPr>
          <w:rFonts w:ascii="Times New Roman" w:hAnsi="Times New Roman" w:cs="Times New Roman"/>
          <w:color w:val="000000"/>
          <w:sz w:val="18"/>
          <w:szCs w:val="18"/>
        </w:rPr>
        <w:t xml:space="preserve">oczekiwanego </w:t>
      </w:r>
      <w:r w:rsidRPr="003F57DA">
        <w:rPr>
          <w:rFonts w:ascii="Times New Roman" w:hAnsi="Times New Roman" w:cs="Times New Roman"/>
          <w:b/>
          <w:bCs/>
          <w:color w:val="000000"/>
          <w:sz w:val="18"/>
          <w:szCs w:val="18"/>
        </w:rPr>
        <w:t>wyniku</w:t>
      </w:r>
      <w:r w:rsidRPr="00C87B7D">
        <w:rPr>
          <w:rFonts w:ascii="Times New Roman" w:hAnsi="Times New Roman" w:cs="Times New Roman"/>
          <w:color w:val="000000"/>
          <w:sz w:val="18"/>
          <w:szCs w:val="18"/>
        </w:rPr>
        <w:t xml:space="preserve"> (jakości wykonania, całościowego wytworu, dopuszczalnych błędów). </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C87B7D">
        <w:rPr>
          <w:rFonts w:ascii="Times New Roman" w:hAnsi="Times New Roman" w:cs="Times New Roman"/>
          <w:color w:val="000000"/>
          <w:sz w:val="18"/>
          <w:szCs w:val="18"/>
        </w:rPr>
        <w:t>Część tych decyzji podejmujemy już w procesie normowania wymagań programowych, pozostałe decyzje poprzedzają bezpośrednio sprawdzanie.</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C87B7D">
        <w:rPr>
          <w:rFonts w:ascii="Times New Roman" w:hAnsi="Times New Roman" w:cs="Times New Roman"/>
          <w:color w:val="000000"/>
          <w:sz w:val="18"/>
          <w:szCs w:val="18"/>
        </w:rPr>
        <w:t>Układem odniesienia wyniku sprawdzania jest tu założenie pewnego stanu rzeczywistego (wymagań podstawy programowej i programu nauczania). Sprawdzenia stanu rzeczywistego efektów kształcenia dokonujemy przez pomiar dydaktyczny.</w:t>
      </w:r>
    </w:p>
    <w:p w:rsidR="00C87B7D" w:rsidRPr="00C87B7D" w:rsidRDefault="00C87B7D" w:rsidP="00C87B7D">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C87B7D">
        <w:rPr>
          <w:rFonts w:ascii="Times New Roman" w:hAnsi="Times New Roman" w:cs="Times New Roman"/>
          <w:color w:val="000000"/>
          <w:sz w:val="18"/>
          <w:szCs w:val="18"/>
        </w:rPr>
        <w:t>W celu usprawnienia oceniania wybranych działań ucznia zostały opracowane karty oceny (Karta oceny pracy indywidualnej ucznia, Karta oceny pracy grupy, Karta oceny wypowiedzi ustnej ucznia, Karta oceny pracy wytwórczej).</w:t>
      </w:r>
    </w:p>
    <w:p w:rsidR="006224B0" w:rsidRDefault="006224B0" w:rsidP="00C87B7D">
      <w:pPr>
        <w:rPr>
          <w:rFonts w:ascii="Times New Roman" w:hAnsi="Times New Roman" w:cs="Times New Roman"/>
          <w:sz w:val="18"/>
          <w:szCs w:val="18"/>
        </w:rPr>
      </w:pPr>
    </w:p>
    <w:p w:rsidR="00C118EE" w:rsidRPr="00C118EE" w:rsidRDefault="00C118EE" w:rsidP="00C118EE">
      <w:pPr>
        <w:tabs>
          <w:tab w:val="left" w:pos="170"/>
          <w:tab w:val="left" w:pos="227"/>
          <w:tab w:val="left" w:pos="340"/>
          <w:tab w:val="left" w:pos="510"/>
        </w:tabs>
        <w:autoSpaceDE w:val="0"/>
        <w:autoSpaceDN w:val="0"/>
        <w:adjustRightInd w:val="0"/>
        <w:spacing w:after="0" w:line="240" w:lineRule="atLeast"/>
        <w:jc w:val="both"/>
        <w:textAlignment w:val="center"/>
        <w:rPr>
          <w:rFonts w:ascii="Dutch801EU Bold" w:hAnsi="Dutch801EU Bold" w:cs="Dutch801EU Bold"/>
          <w:b/>
          <w:bCs/>
          <w:color w:val="000000"/>
          <w:sz w:val="20"/>
          <w:szCs w:val="20"/>
        </w:rPr>
      </w:pPr>
      <w:r w:rsidRPr="00C118EE">
        <w:rPr>
          <w:rFonts w:ascii="Dutch801EU Bold" w:hAnsi="Dutch801EU Bold" w:cs="Dutch801EU Bold"/>
          <w:b/>
          <w:bCs/>
          <w:color w:val="000000"/>
          <w:sz w:val="20"/>
          <w:szCs w:val="20"/>
        </w:rPr>
        <w:t xml:space="preserve">Moduł I. </w:t>
      </w:r>
    </w:p>
    <w:p w:rsidR="00C118EE" w:rsidRPr="00C118EE" w:rsidRDefault="00C118EE" w:rsidP="00C118EE">
      <w:pPr>
        <w:tabs>
          <w:tab w:val="left" w:pos="170"/>
          <w:tab w:val="left" w:pos="227"/>
          <w:tab w:val="left" w:pos="340"/>
          <w:tab w:val="left" w:pos="510"/>
        </w:tabs>
        <w:autoSpaceDE w:val="0"/>
        <w:autoSpaceDN w:val="0"/>
        <w:adjustRightInd w:val="0"/>
        <w:spacing w:after="0" w:line="240" w:lineRule="atLeast"/>
        <w:jc w:val="both"/>
        <w:textAlignment w:val="center"/>
        <w:rPr>
          <w:rFonts w:ascii="Dutch801EU Bold" w:hAnsi="Dutch801EU Bold" w:cs="Dutch801EU Bold"/>
          <w:b/>
          <w:bCs/>
          <w:color w:val="000000"/>
          <w:sz w:val="20"/>
          <w:szCs w:val="20"/>
        </w:rPr>
      </w:pPr>
      <w:r w:rsidRPr="00C118EE">
        <w:rPr>
          <w:rFonts w:ascii="Dutch801EU Bold" w:hAnsi="Dutch801EU Bold" w:cs="Dutch801EU Bold"/>
          <w:b/>
          <w:bCs/>
          <w:color w:val="000000"/>
          <w:sz w:val="20"/>
          <w:szCs w:val="20"/>
        </w:rPr>
        <w:t>Ocena pracy indywidualnej ucznia</w:t>
      </w:r>
    </w:p>
    <w:tbl>
      <w:tblPr>
        <w:tblW w:w="3873" w:type="pct"/>
        <w:tblCellMar>
          <w:left w:w="0" w:type="dxa"/>
          <w:right w:w="0" w:type="dxa"/>
        </w:tblCellMar>
        <w:tblLook w:val="0000" w:firstRow="0" w:lastRow="0" w:firstColumn="0" w:lastColumn="0" w:noHBand="0" w:noVBand="0"/>
      </w:tblPr>
      <w:tblGrid>
        <w:gridCol w:w="459"/>
        <w:gridCol w:w="2692"/>
        <w:gridCol w:w="1534"/>
        <w:gridCol w:w="6713"/>
      </w:tblGrid>
      <w:tr w:rsidR="00045315" w:rsidRPr="00C118EE" w:rsidTr="00045315">
        <w:trPr>
          <w:trHeight w:val="60"/>
          <w:tblHeader/>
        </w:trPr>
        <w:tc>
          <w:tcPr>
            <w:tcW w:w="201" w:type="pc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tcPr>
          <w:p w:rsidR="00C118EE" w:rsidRPr="00C118EE" w:rsidRDefault="00C118EE" w:rsidP="00C118EE">
            <w:pPr>
              <w:autoSpaceDE w:val="0"/>
              <w:autoSpaceDN w:val="0"/>
              <w:adjustRightInd w:val="0"/>
              <w:spacing w:after="0" w:line="240" w:lineRule="atLeast"/>
              <w:jc w:val="center"/>
              <w:textAlignment w:val="center"/>
              <w:rPr>
                <w:rFonts w:ascii="Arial" w:hAnsi="Arial" w:cs="Arial"/>
                <w:b/>
                <w:bCs/>
                <w:color w:val="FFFFFF"/>
                <w:sz w:val="18"/>
                <w:szCs w:val="18"/>
              </w:rPr>
            </w:pPr>
            <w:r w:rsidRPr="00C118EE">
              <w:rPr>
                <w:rFonts w:ascii="Arial" w:hAnsi="Arial" w:cs="Arial"/>
                <w:b/>
                <w:bCs/>
                <w:color w:val="FFFFFF"/>
                <w:sz w:val="18"/>
                <w:szCs w:val="18"/>
              </w:rPr>
              <w:t>Lp.</w:t>
            </w:r>
          </w:p>
        </w:tc>
        <w:tc>
          <w:tcPr>
            <w:tcW w:w="1181" w:type="pc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tcPr>
          <w:p w:rsidR="00C118EE" w:rsidRPr="00C118EE" w:rsidRDefault="00C118EE" w:rsidP="00C118EE">
            <w:pPr>
              <w:autoSpaceDE w:val="0"/>
              <w:autoSpaceDN w:val="0"/>
              <w:adjustRightInd w:val="0"/>
              <w:spacing w:after="0" w:line="240" w:lineRule="atLeast"/>
              <w:jc w:val="center"/>
              <w:textAlignment w:val="center"/>
              <w:rPr>
                <w:rFonts w:ascii="Arial" w:hAnsi="Arial" w:cs="Arial"/>
                <w:b/>
                <w:bCs/>
                <w:color w:val="FFFFFF"/>
                <w:sz w:val="18"/>
                <w:szCs w:val="18"/>
              </w:rPr>
            </w:pPr>
            <w:r w:rsidRPr="00C118EE">
              <w:rPr>
                <w:rFonts w:ascii="Arial" w:hAnsi="Arial" w:cs="Arial"/>
                <w:b/>
                <w:bCs/>
                <w:color w:val="FFFFFF"/>
                <w:sz w:val="18"/>
                <w:szCs w:val="18"/>
              </w:rPr>
              <w:t>Przedmiot oceny</w:t>
            </w:r>
          </w:p>
        </w:tc>
        <w:tc>
          <w:tcPr>
            <w:tcW w:w="673" w:type="pc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tcPr>
          <w:p w:rsidR="00C118EE" w:rsidRPr="00C118EE" w:rsidRDefault="00C118EE" w:rsidP="00C118EE">
            <w:pPr>
              <w:autoSpaceDE w:val="0"/>
              <w:autoSpaceDN w:val="0"/>
              <w:adjustRightInd w:val="0"/>
              <w:spacing w:after="0" w:line="240" w:lineRule="atLeast"/>
              <w:jc w:val="center"/>
              <w:textAlignment w:val="center"/>
              <w:rPr>
                <w:rFonts w:ascii="Arial" w:hAnsi="Arial" w:cs="Arial"/>
                <w:b/>
                <w:bCs/>
                <w:color w:val="FFFFFF"/>
                <w:sz w:val="18"/>
                <w:szCs w:val="18"/>
              </w:rPr>
            </w:pPr>
            <w:r w:rsidRPr="00C118EE">
              <w:rPr>
                <w:rFonts w:ascii="Arial" w:hAnsi="Arial" w:cs="Arial"/>
                <w:b/>
                <w:bCs/>
                <w:color w:val="FFFFFF"/>
                <w:sz w:val="18"/>
                <w:szCs w:val="18"/>
              </w:rPr>
              <w:t>Ocena</w:t>
            </w:r>
          </w:p>
        </w:tc>
        <w:tc>
          <w:tcPr>
            <w:tcW w:w="2946" w:type="pc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tcPr>
          <w:p w:rsidR="00C118EE" w:rsidRPr="00C118EE" w:rsidRDefault="00C118EE" w:rsidP="00C118EE">
            <w:pPr>
              <w:autoSpaceDE w:val="0"/>
              <w:autoSpaceDN w:val="0"/>
              <w:adjustRightInd w:val="0"/>
              <w:spacing w:after="0" w:line="240" w:lineRule="atLeast"/>
              <w:jc w:val="center"/>
              <w:textAlignment w:val="center"/>
              <w:rPr>
                <w:rFonts w:ascii="Arial" w:hAnsi="Arial" w:cs="Arial"/>
                <w:b/>
                <w:bCs/>
                <w:color w:val="FFFFFF"/>
                <w:sz w:val="18"/>
                <w:szCs w:val="18"/>
              </w:rPr>
            </w:pPr>
            <w:r w:rsidRPr="00C118EE">
              <w:rPr>
                <w:rFonts w:ascii="Arial" w:hAnsi="Arial" w:cs="Arial"/>
                <w:b/>
                <w:bCs/>
                <w:color w:val="FFFFFF"/>
                <w:sz w:val="18"/>
                <w:szCs w:val="18"/>
              </w:rPr>
              <w:t>Kryterium oceny</w:t>
            </w:r>
          </w:p>
        </w:tc>
      </w:tr>
      <w:tr w:rsidR="00045315" w:rsidRPr="00C118EE" w:rsidTr="00045315">
        <w:trPr>
          <w:trHeight w:val="170"/>
        </w:trPr>
        <w:tc>
          <w:tcPr>
            <w:tcW w:w="201" w:type="pct"/>
            <w:vMerge w:val="restart"/>
            <w:tcBorders>
              <w:top w:val="single" w:sz="4" w:space="0" w:color="000000"/>
              <w:left w:val="single" w:sz="4" w:space="0" w:color="FFFFFF"/>
              <w:bottom w:val="single" w:sz="4" w:space="0" w:color="000000"/>
              <w:right w:val="single" w:sz="4" w:space="0" w:color="000000"/>
            </w:tcBorders>
            <w:tcMar>
              <w:top w:w="125" w:type="dxa"/>
              <w:left w:w="113" w:type="dxa"/>
              <w:bottom w:w="125" w:type="dxa"/>
              <w:right w:w="113" w:type="dxa"/>
            </w:tcMar>
          </w:tcPr>
          <w:p w:rsidR="00C118EE" w:rsidRPr="00C118EE" w:rsidRDefault="00C118EE" w:rsidP="00C118EE">
            <w:pPr>
              <w:tabs>
                <w:tab w:val="left" w:pos="170"/>
              </w:tabs>
              <w:suppressAutoHyphens/>
              <w:autoSpaceDE w:val="0"/>
              <w:autoSpaceDN w:val="0"/>
              <w:adjustRightInd w:val="0"/>
              <w:spacing w:after="0" w:line="240" w:lineRule="atLeast"/>
              <w:jc w:val="center"/>
              <w:textAlignment w:val="center"/>
              <w:rPr>
                <w:rFonts w:ascii="Arial" w:hAnsi="Arial" w:cs="Arial"/>
                <w:color w:val="000000"/>
                <w:sz w:val="16"/>
                <w:szCs w:val="16"/>
              </w:rPr>
            </w:pPr>
            <w:r w:rsidRPr="00C118EE">
              <w:rPr>
                <w:rFonts w:ascii="Arial" w:hAnsi="Arial" w:cs="Arial"/>
                <w:color w:val="000000"/>
                <w:sz w:val="16"/>
                <w:szCs w:val="16"/>
              </w:rPr>
              <w:t>1</w:t>
            </w:r>
          </w:p>
        </w:tc>
        <w:tc>
          <w:tcPr>
            <w:tcW w:w="1181" w:type="pct"/>
            <w:vMerge w:val="restar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C118EE" w:rsidRPr="00C118EE" w:rsidRDefault="00C118EE" w:rsidP="00C118EE">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 xml:space="preserve">Podejmowanie </w:t>
            </w:r>
            <w:r w:rsidRPr="00C118EE">
              <w:rPr>
                <w:rFonts w:ascii="Arial" w:hAnsi="Arial" w:cs="Arial"/>
                <w:color w:val="000000"/>
                <w:sz w:val="16"/>
                <w:szCs w:val="16"/>
              </w:rPr>
              <w:br/>
              <w:t>i planowanie działań (zadań)</w:t>
            </w:r>
          </w:p>
        </w:tc>
        <w:tc>
          <w:tcPr>
            <w:tcW w:w="673" w:type="pc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C118EE" w:rsidRPr="00C118EE" w:rsidRDefault="00C118EE" w:rsidP="00C118EE">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bardzo dobra</w:t>
            </w:r>
          </w:p>
        </w:tc>
        <w:tc>
          <w:tcPr>
            <w:tcW w:w="2946" w:type="pct"/>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C118EE" w:rsidRPr="00C118EE" w:rsidRDefault="00C118EE" w:rsidP="00C118EE">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jest inicjatorem działań, planuje samodzielnie, wprowadza nowe rozwiązania, wspiera swoich kolegów w działaniu</w:t>
            </w:r>
          </w:p>
        </w:tc>
      </w:tr>
      <w:tr w:rsidR="00045315" w:rsidRPr="00C118EE" w:rsidTr="00045315">
        <w:trPr>
          <w:trHeight w:val="170"/>
        </w:trPr>
        <w:tc>
          <w:tcPr>
            <w:tcW w:w="201" w:type="pct"/>
            <w:vMerge/>
            <w:tcBorders>
              <w:top w:val="single" w:sz="4" w:space="0" w:color="000000"/>
              <w:left w:val="single" w:sz="4" w:space="0" w:color="FFFFFF"/>
              <w:bottom w:val="single" w:sz="4" w:space="0" w:color="000000"/>
              <w:right w:val="single" w:sz="4" w:space="0" w:color="000000"/>
            </w:tcBorders>
          </w:tcPr>
          <w:p w:rsidR="00C118EE" w:rsidRPr="00C118EE" w:rsidRDefault="00C118EE" w:rsidP="00C118EE">
            <w:pPr>
              <w:autoSpaceDE w:val="0"/>
              <w:autoSpaceDN w:val="0"/>
              <w:adjustRightInd w:val="0"/>
              <w:spacing w:after="0" w:line="240" w:lineRule="auto"/>
              <w:rPr>
                <w:rFonts w:ascii="Arial" w:hAnsi="Arial" w:cs="Arial"/>
                <w:sz w:val="16"/>
                <w:szCs w:val="16"/>
              </w:rPr>
            </w:pPr>
          </w:p>
        </w:tc>
        <w:tc>
          <w:tcPr>
            <w:tcW w:w="1181" w:type="pct"/>
            <w:vMerge/>
            <w:tcBorders>
              <w:top w:val="single" w:sz="4" w:space="0" w:color="000000"/>
              <w:left w:val="single" w:sz="4" w:space="0" w:color="000000"/>
              <w:bottom w:val="single" w:sz="4" w:space="0" w:color="000000"/>
              <w:right w:val="single" w:sz="4" w:space="0" w:color="000000"/>
            </w:tcBorders>
          </w:tcPr>
          <w:p w:rsidR="00C118EE" w:rsidRPr="00C118EE" w:rsidRDefault="00C118EE" w:rsidP="00C118EE">
            <w:pPr>
              <w:autoSpaceDE w:val="0"/>
              <w:autoSpaceDN w:val="0"/>
              <w:adjustRightInd w:val="0"/>
              <w:spacing w:after="0" w:line="240" w:lineRule="auto"/>
              <w:rPr>
                <w:rFonts w:ascii="Arial" w:hAnsi="Arial" w:cs="Arial"/>
                <w:sz w:val="16"/>
                <w:szCs w:val="16"/>
              </w:rPr>
            </w:pPr>
          </w:p>
        </w:tc>
        <w:tc>
          <w:tcPr>
            <w:tcW w:w="673" w:type="pc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C118EE" w:rsidRPr="00C118EE" w:rsidRDefault="00C118EE" w:rsidP="00C118EE">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dobra</w:t>
            </w:r>
          </w:p>
        </w:tc>
        <w:tc>
          <w:tcPr>
            <w:tcW w:w="2946" w:type="pct"/>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C118EE" w:rsidRPr="00C118EE" w:rsidRDefault="00C118EE" w:rsidP="00C118EE">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podejmuje zadania, samodzielnie planuje prace</w:t>
            </w:r>
          </w:p>
        </w:tc>
      </w:tr>
      <w:tr w:rsidR="00045315" w:rsidRPr="00C118EE" w:rsidTr="00045315">
        <w:trPr>
          <w:trHeight w:val="170"/>
        </w:trPr>
        <w:tc>
          <w:tcPr>
            <w:tcW w:w="201" w:type="pct"/>
            <w:vMerge/>
            <w:tcBorders>
              <w:top w:val="single" w:sz="4" w:space="0" w:color="000000"/>
              <w:left w:val="single" w:sz="4" w:space="0" w:color="FFFFFF"/>
              <w:bottom w:val="single" w:sz="4" w:space="0" w:color="000000"/>
              <w:right w:val="single" w:sz="4" w:space="0" w:color="000000"/>
            </w:tcBorders>
          </w:tcPr>
          <w:p w:rsidR="00C118EE" w:rsidRPr="00C118EE" w:rsidRDefault="00C118EE" w:rsidP="00C118EE">
            <w:pPr>
              <w:autoSpaceDE w:val="0"/>
              <w:autoSpaceDN w:val="0"/>
              <w:adjustRightInd w:val="0"/>
              <w:spacing w:after="0" w:line="240" w:lineRule="auto"/>
              <w:rPr>
                <w:rFonts w:ascii="Arial" w:hAnsi="Arial" w:cs="Arial"/>
                <w:sz w:val="16"/>
                <w:szCs w:val="16"/>
              </w:rPr>
            </w:pPr>
          </w:p>
        </w:tc>
        <w:tc>
          <w:tcPr>
            <w:tcW w:w="1181" w:type="pct"/>
            <w:vMerge/>
            <w:tcBorders>
              <w:top w:val="single" w:sz="4" w:space="0" w:color="000000"/>
              <w:left w:val="single" w:sz="4" w:space="0" w:color="000000"/>
              <w:bottom w:val="single" w:sz="4" w:space="0" w:color="000000"/>
              <w:right w:val="single" w:sz="4" w:space="0" w:color="000000"/>
            </w:tcBorders>
          </w:tcPr>
          <w:p w:rsidR="00C118EE" w:rsidRPr="00C118EE" w:rsidRDefault="00C118EE" w:rsidP="00C118EE">
            <w:pPr>
              <w:autoSpaceDE w:val="0"/>
              <w:autoSpaceDN w:val="0"/>
              <w:adjustRightInd w:val="0"/>
              <w:spacing w:after="0" w:line="240" w:lineRule="auto"/>
              <w:rPr>
                <w:rFonts w:ascii="Arial" w:hAnsi="Arial" w:cs="Arial"/>
                <w:sz w:val="16"/>
                <w:szCs w:val="16"/>
              </w:rPr>
            </w:pPr>
          </w:p>
        </w:tc>
        <w:tc>
          <w:tcPr>
            <w:tcW w:w="673" w:type="pc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C118EE" w:rsidRPr="00C118EE" w:rsidRDefault="00C118EE" w:rsidP="00C118EE">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dostateczna</w:t>
            </w:r>
          </w:p>
        </w:tc>
        <w:tc>
          <w:tcPr>
            <w:tcW w:w="2946" w:type="pct"/>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A33C4B" w:rsidRDefault="00C118EE" w:rsidP="00C118EE">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 xml:space="preserve">wykonuje nieskomplikowane zadania, wymaga wsparcia nauczyciela, planuje i konsultuje </w:t>
            </w:r>
          </w:p>
          <w:p w:rsidR="00C118EE" w:rsidRPr="00C118EE" w:rsidRDefault="00C118EE" w:rsidP="00C118EE">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lastRenderedPageBreak/>
              <w:t>z nauczycielem</w:t>
            </w:r>
          </w:p>
        </w:tc>
      </w:tr>
      <w:tr w:rsidR="00045315" w:rsidRPr="00C118EE" w:rsidTr="00045315">
        <w:trPr>
          <w:trHeight w:val="170"/>
        </w:trPr>
        <w:tc>
          <w:tcPr>
            <w:tcW w:w="201" w:type="pct"/>
            <w:vMerge/>
            <w:tcBorders>
              <w:top w:val="single" w:sz="4" w:space="0" w:color="000000"/>
              <w:left w:val="single" w:sz="4" w:space="0" w:color="FFFFFF"/>
              <w:bottom w:val="single" w:sz="4" w:space="0" w:color="000000"/>
              <w:right w:val="single" w:sz="4" w:space="0" w:color="000000"/>
            </w:tcBorders>
          </w:tcPr>
          <w:p w:rsidR="00C118EE" w:rsidRPr="00C118EE" w:rsidRDefault="00C118EE" w:rsidP="00C118EE">
            <w:pPr>
              <w:autoSpaceDE w:val="0"/>
              <w:autoSpaceDN w:val="0"/>
              <w:adjustRightInd w:val="0"/>
              <w:spacing w:after="0" w:line="240" w:lineRule="auto"/>
              <w:rPr>
                <w:rFonts w:ascii="Arial" w:hAnsi="Arial" w:cs="Arial"/>
                <w:sz w:val="16"/>
                <w:szCs w:val="16"/>
              </w:rPr>
            </w:pPr>
          </w:p>
        </w:tc>
        <w:tc>
          <w:tcPr>
            <w:tcW w:w="1181" w:type="pct"/>
            <w:vMerge/>
            <w:tcBorders>
              <w:top w:val="single" w:sz="4" w:space="0" w:color="000000"/>
              <w:left w:val="single" w:sz="4" w:space="0" w:color="000000"/>
              <w:bottom w:val="single" w:sz="4" w:space="0" w:color="000000"/>
              <w:right w:val="single" w:sz="4" w:space="0" w:color="000000"/>
            </w:tcBorders>
          </w:tcPr>
          <w:p w:rsidR="00C118EE" w:rsidRPr="00C118EE" w:rsidRDefault="00C118EE" w:rsidP="00C118EE">
            <w:pPr>
              <w:autoSpaceDE w:val="0"/>
              <w:autoSpaceDN w:val="0"/>
              <w:adjustRightInd w:val="0"/>
              <w:spacing w:after="0" w:line="240" w:lineRule="auto"/>
              <w:rPr>
                <w:rFonts w:ascii="Arial" w:hAnsi="Arial" w:cs="Arial"/>
                <w:sz w:val="16"/>
                <w:szCs w:val="16"/>
              </w:rPr>
            </w:pPr>
          </w:p>
        </w:tc>
        <w:tc>
          <w:tcPr>
            <w:tcW w:w="673" w:type="pc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C118EE" w:rsidRPr="00C118EE" w:rsidRDefault="00C118EE" w:rsidP="00C118EE">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dopuszczająca</w:t>
            </w:r>
          </w:p>
        </w:tc>
        <w:tc>
          <w:tcPr>
            <w:tcW w:w="2946" w:type="pct"/>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C118EE" w:rsidRPr="00C118EE" w:rsidRDefault="00C118EE" w:rsidP="00C118EE">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pracuje na polecenie nauczyciela, samodzielnie nie podejmuje żadnych działań, pracuje według narzuconego planu</w:t>
            </w:r>
          </w:p>
        </w:tc>
      </w:tr>
      <w:tr w:rsidR="00045315" w:rsidRPr="00C118EE" w:rsidTr="00045315">
        <w:trPr>
          <w:trHeight w:val="170"/>
        </w:trPr>
        <w:tc>
          <w:tcPr>
            <w:tcW w:w="201" w:type="pct"/>
            <w:vMerge w:val="restart"/>
            <w:tcBorders>
              <w:top w:val="single" w:sz="4" w:space="0" w:color="000000"/>
              <w:left w:val="single" w:sz="4" w:space="0" w:color="FFFFFF"/>
              <w:bottom w:val="single" w:sz="4" w:space="0" w:color="000000"/>
              <w:right w:val="single" w:sz="4" w:space="0" w:color="000000"/>
            </w:tcBorders>
            <w:tcMar>
              <w:top w:w="125" w:type="dxa"/>
              <w:left w:w="113" w:type="dxa"/>
              <w:bottom w:w="125" w:type="dxa"/>
              <w:right w:w="113" w:type="dxa"/>
            </w:tcMar>
          </w:tcPr>
          <w:p w:rsidR="00C118EE" w:rsidRPr="00C118EE" w:rsidRDefault="00C118EE" w:rsidP="00C118EE">
            <w:pPr>
              <w:tabs>
                <w:tab w:val="left" w:pos="170"/>
              </w:tabs>
              <w:suppressAutoHyphens/>
              <w:autoSpaceDE w:val="0"/>
              <w:autoSpaceDN w:val="0"/>
              <w:adjustRightInd w:val="0"/>
              <w:spacing w:after="0" w:line="240" w:lineRule="atLeast"/>
              <w:jc w:val="center"/>
              <w:textAlignment w:val="center"/>
              <w:rPr>
                <w:rFonts w:ascii="Arial" w:hAnsi="Arial" w:cs="Arial"/>
                <w:color w:val="000000"/>
                <w:sz w:val="16"/>
                <w:szCs w:val="16"/>
              </w:rPr>
            </w:pPr>
            <w:r w:rsidRPr="00C118EE">
              <w:rPr>
                <w:rFonts w:ascii="Arial" w:hAnsi="Arial" w:cs="Arial"/>
                <w:color w:val="000000"/>
                <w:sz w:val="16"/>
                <w:szCs w:val="16"/>
              </w:rPr>
              <w:t>2</w:t>
            </w:r>
          </w:p>
        </w:tc>
        <w:tc>
          <w:tcPr>
            <w:tcW w:w="1181" w:type="pct"/>
            <w:vMerge w:val="restar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C118EE" w:rsidRPr="00C118EE" w:rsidRDefault="00C118EE" w:rsidP="00C118EE">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Wykonanie podjętych zadań</w:t>
            </w:r>
          </w:p>
        </w:tc>
        <w:tc>
          <w:tcPr>
            <w:tcW w:w="673" w:type="pc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C118EE" w:rsidRPr="00C118EE" w:rsidRDefault="00C118EE" w:rsidP="00C118EE">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bardzo dobra</w:t>
            </w:r>
          </w:p>
        </w:tc>
        <w:tc>
          <w:tcPr>
            <w:tcW w:w="2946" w:type="pct"/>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C118EE" w:rsidRPr="00C118EE" w:rsidRDefault="00C118EE" w:rsidP="00C118EE">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wprowadza innowacyjne rozwiązania, jest kreatorem działań</w:t>
            </w:r>
          </w:p>
        </w:tc>
      </w:tr>
      <w:tr w:rsidR="00045315" w:rsidRPr="00C118EE" w:rsidTr="00045315">
        <w:trPr>
          <w:trHeight w:val="170"/>
        </w:trPr>
        <w:tc>
          <w:tcPr>
            <w:tcW w:w="201" w:type="pct"/>
            <w:vMerge/>
            <w:tcBorders>
              <w:top w:val="single" w:sz="4" w:space="0" w:color="000000"/>
              <w:left w:val="single" w:sz="4" w:space="0" w:color="FFFFFF"/>
              <w:bottom w:val="single" w:sz="4" w:space="0" w:color="000000"/>
              <w:right w:val="single" w:sz="4" w:space="0" w:color="000000"/>
            </w:tcBorders>
          </w:tcPr>
          <w:p w:rsidR="00C118EE" w:rsidRPr="00C118EE" w:rsidRDefault="00C118EE" w:rsidP="00C118EE">
            <w:pPr>
              <w:autoSpaceDE w:val="0"/>
              <w:autoSpaceDN w:val="0"/>
              <w:adjustRightInd w:val="0"/>
              <w:spacing w:after="0" w:line="240" w:lineRule="auto"/>
              <w:rPr>
                <w:rFonts w:ascii="Arial" w:hAnsi="Arial" w:cs="Arial"/>
                <w:sz w:val="16"/>
                <w:szCs w:val="16"/>
              </w:rPr>
            </w:pPr>
          </w:p>
        </w:tc>
        <w:tc>
          <w:tcPr>
            <w:tcW w:w="1181" w:type="pct"/>
            <w:vMerge/>
            <w:tcBorders>
              <w:top w:val="single" w:sz="4" w:space="0" w:color="000000"/>
              <w:left w:val="single" w:sz="4" w:space="0" w:color="000000"/>
              <w:bottom w:val="single" w:sz="4" w:space="0" w:color="000000"/>
              <w:right w:val="single" w:sz="4" w:space="0" w:color="000000"/>
            </w:tcBorders>
          </w:tcPr>
          <w:p w:rsidR="00C118EE" w:rsidRPr="00C118EE" w:rsidRDefault="00C118EE" w:rsidP="00C118EE">
            <w:pPr>
              <w:autoSpaceDE w:val="0"/>
              <w:autoSpaceDN w:val="0"/>
              <w:adjustRightInd w:val="0"/>
              <w:spacing w:after="0" w:line="240" w:lineRule="auto"/>
              <w:rPr>
                <w:rFonts w:ascii="Arial" w:hAnsi="Arial" w:cs="Arial"/>
                <w:sz w:val="16"/>
                <w:szCs w:val="16"/>
              </w:rPr>
            </w:pPr>
          </w:p>
        </w:tc>
        <w:tc>
          <w:tcPr>
            <w:tcW w:w="673" w:type="pc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C118EE" w:rsidRPr="00C118EE" w:rsidRDefault="00C118EE" w:rsidP="00C118EE">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dobra</w:t>
            </w:r>
          </w:p>
        </w:tc>
        <w:tc>
          <w:tcPr>
            <w:tcW w:w="2946" w:type="pct"/>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C118EE" w:rsidRPr="00C118EE" w:rsidRDefault="00C118EE" w:rsidP="00C118EE">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dobiera materiały, ustala samodzielnie tok postępowania i sposób realizacji</w:t>
            </w:r>
          </w:p>
        </w:tc>
      </w:tr>
      <w:tr w:rsidR="00045315" w:rsidRPr="00C118EE" w:rsidTr="00045315">
        <w:trPr>
          <w:trHeight w:val="170"/>
        </w:trPr>
        <w:tc>
          <w:tcPr>
            <w:tcW w:w="201" w:type="pct"/>
            <w:vMerge/>
            <w:tcBorders>
              <w:top w:val="single" w:sz="4" w:space="0" w:color="000000"/>
              <w:left w:val="single" w:sz="4" w:space="0" w:color="FFFFFF"/>
              <w:bottom w:val="single" w:sz="4" w:space="0" w:color="000000"/>
              <w:right w:val="single" w:sz="4" w:space="0" w:color="000000"/>
            </w:tcBorders>
          </w:tcPr>
          <w:p w:rsidR="00C118EE" w:rsidRPr="00C118EE" w:rsidRDefault="00C118EE" w:rsidP="00C118EE">
            <w:pPr>
              <w:autoSpaceDE w:val="0"/>
              <w:autoSpaceDN w:val="0"/>
              <w:adjustRightInd w:val="0"/>
              <w:spacing w:after="0" w:line="240" w:lineRule="auto"/>
              <w:rPr>
                <w:rFonts w:ascii="Arial" w:hAnsi="Arial" w:cs="Arial"/>
                <w:sz w:val="16"/>
                <w:szCs w:val="16"/>
              </w:rPr>
            </w:pPr>
          </w:p>
        </w:tc>
        <w:tc>
          <w:tcPr>
            <w:tcW w:w="1181" w:type="pct"/>
            <w:vMerge/>
            <w:tcBorders>
              <w:top w:val="single" w:sz="4" w:space="0" w:color="000000"/>
              <w:left w:val="single" w:sz="4" w:space="0" w:color="000000"/>
              <w:bottom w:val="single" w:sz="4" w:space="0" w:color="000000"/>
              <w:right w:val="single" w:sz="4" w:space="0" w:color="000000"/>
            </w:tcBorders>
          </w:tcPr>
          <w:p w:rsidR="00C118EE" w:rsidRPr="00C118EE" w:rsidRDefault="00C118EE" w:rsidP="00C118EE">
            <w:pPr>
              <w:autoSpaceDE w:val="0"/>
              <w:autoSpaceDN w:val="0"/>
              <w:adjustRightInd w:val="0"/>
              <w:spacing w:after="0" w:line="240" w:lineRule="auto"/>
              <w:rPr>
                <w:rFonts w:ascii="Arial" w:hAnsi="Arial" w:cs="Arial"/>
                <w:sz w:val="16"/>
                <w:szCs w:val="16"/>
              </w:rPr>
            </w:pPr>
          </w:p>
        </w:tc>
        <w:tc>
          <w:tcPr>
            <w:tcW w:w="673" w:type="pc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C118EE" w:rsidRPr="00C118EE" w:rsidRDefault="00C118EE" w:rsidP="00C118EE">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dostateczna</w:t>
            </w:r>
          </w:p>
        </w:tc>
        <w:tc>
          <w:tcPr>
            <w:tcW w:w="2946" w:type="pct"/>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C118EE" w:rsidRPr="00C118EE" w:rsidRDefault="00C118EE" w:rsidP="00C118EE">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dobiera materiały, ustala kolejność wykonania, realizuje, konsultuje z nauczycielem</w:t>
            </w:r>
          </w:p>
        </w:tc>
      </w:tr>
      <w:tr w:rsidR="00045315" w:rsidRPr="00C118EE" w:rsidTr="00045315">
        <w:trPr>
          <w:trHeight w:val="170"/>
        </w:trPr>
        <w:tc>
          <w:tcPr>
            <w:tcW w:w="201" w:type="pct"/>
            <w:vMerge/>
            <w:tcBorders>
              <w:top w:val="single" w:sz="4" w:space="0" w:color="000000"/>
              <w:left w:val="single" w:sz="4" w:space="0" w:color="FFFFFF"/>
              <w:bottom w:val="single" w:sz="4" w:space="0" w:color="000000"/>
              <w:right w:val="single" w:sz="4" w:space="0" w:color="000000"/>
            </w:tcBorders>
          </w:tcPr>
          <w:p w:rsidR="00C118EE" w:rsidRPr="00C118EE" w:rsidRDefault="00C118EE" w:rsidP="00C118EE">
            <w:pPr>
              <w:autoSpaceDE w:val="0"/>
              <w:autoSpaceDN w:val="0"/>
              <w:adjustRightInd w:val="0"/>
              <w:spacing w:after="0" w:line="240" w:lineRule="auto"/>
              <w:rPr>
                <w:rFonts w:ascii="Arial" w:hAnsi="Arial" w:cs="Arial"/>
                <w:sz w:val="16"/>
                <w:szCs w:val="16"/>
              </w:rPr>
            </w:pPr>
          </w:p>
        </w:tc>
        <w:tc>
          <w:tcPr>
            <w:tcW w:w="1181" w:type="pct"/>
            <w:vMerge/>
            <w:tcBorders>
              <w:top w:val="single" w:sz="4" w:space="0" w:color="000000"/>
              <w:left w:val="single" w:sz="4" w:space="0" w:color="000000"/>
              <w:bottom w:val="single" w:sz="4" w:space="0" w:color="000000"/>
              <w:right w:val="single" w:sz="4" w:space="0" w:color="000000"/>
            </w:tcBorders>
          </w:tcPr>
          <w:p w:rsidR="00C118EE" w:rsidRPr="00C118EE" w:rsidRDefault="00C118EE" w:rsidP="00C118EE">
            <w:pPr>
              <w:autoSpaceDE w:val="0"/>
              <w:autoSpaceDN w:val="0"/>
              <w:adjustRightInd w:val="0"/>
              <w:spacing w:after="0" w:line="240" w:lineRule="auto"/>
              <w:rPr>
                <w:rFonts w:ascii="Arial" w:hAnsi="Arial" w:cs="Arial"/>
                <w:sz w:val="16"/>
                <w:szCs w:val="16"/>
              </w:rPr>
            </w:pPr>
          </w:p>
        </w:tc>
        <w:tc>
          <w:tcPr>
            <w:tcW w:w="673" w:type="pc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C118EE" w:rsidRPr="00C118EE" w:rsidRDefault="00C118EE" w:rsidP="00C118EE">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dopuszczająca</w:t>
            </w:r>
          </w:p>
        </w:tc>
        <w:tc>
          <w:tcPr>
            <w:tcW w:w="2946" w:type="pct"/>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C118EE" w:rsidRPr="00C118EE" w:rsidRDefault="00C118EE" w:rsidP="00C118EE">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nie potrafi samodzielnie: dobrać materiałów oraz narzędzi, ustalać toku wykonania</w:t>
            </w:r>
          </w:p>
        </w:tc>
      </w:tr>
      <w:tr w:rsidR="00045315" w:rsidRPr="00C118EE" w:rsidTr="00045315">
        <w:trPr>
          <w:trHeight w:val="170"/>
        </w:trPr>
        <w:tc>
          <w:tcPr>
            <w:tcW w:w="201" w:type="pct"/>
            <w:vMerge w:val="restart"/>
            <w:tcBorders>
              <w:top w:val="single" w:sz="4" w:space="0" w:color="000000"/>
              <w:left w:val="single" w:sz="4" w:space="0" w:color="FFFFFF"/>
              <w:bottom w:val="single" w:sz="4" w:space="0" w:color="000000"/>
              <w:right w:val="single" w:sz="4" w:space="0" w:color="000000"/>
            </w:tcBorders>
            <w:tcMar>
              <w:top w:w="125" w:type="dxa"/>
              <w:left w:w="113" w:type="dxa"/>
              <w:bottom w:w="125" w:type="dxa"/>
              <w:right w:w="113" w:type="dxa"/>
            </w:tcMar>
          </w:tcPr>
          <w:p w:rsidR="00C118EE" w:rsidRPr="00C118EE" w:rsidRDefault="00C118EE" w:rsidP="00C118EE">
            <w:pPr>
              <w:tabs>
                <w:tab w:val="left" w:pos="170"/>
              </w:tabs>
              <w:suppressAutoHyphens/>
              <w:autoSpaceDE w:val="0"/>
              <w:autoSpaceDN w:val="0"/>
              <w:adjustRightInd w:val="0"/>
              <w:spacing w:after="0" w:line="240" w:lineRule="atLeast"/>
              <w:jc w:val="center"/>
              <w:textAlignment w:val="center"/>
              <w:rPr>
                <w:rFonts w:ascii="Arial" w:hAnsi="Arial" w:cs="Arial"/>
                <w:color w:val="000000"/>
                <w:sz w:val="16"/>
                <w:szCs w:val="16"/>
              </w:rPr>
            </w:pPr>
            <w:r w:rsidRPr="00C118EE">
              <w:rPr>
                <w:rFonts w:ascii="Arial" w:hAnsi="Arial" w:cs="Arial"/>
                <w:color w:val="000000"/>
                <w:sz w:val="16"/>
                <w:szCs w:val="16"/>
              </w:rPr>
              <w:t>3</w:t>
            </w:r>
          </w:p>
        </w:tc>
        <w:tc>
          <w:tcPr>
            <w:tcW w:w="1181" w:type="pct"/>
            <w:vMerge w:val="restar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C118EE" w:rsidRPr="00C118EE" w:rsidRDefault="00C118EE" w:rsidP="00C118EE">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 xml:space="preserve">Organizacja </w:t>
            </w:r>
            <w:r w:rsidRPr="00C118EE">
              <w:rPr>
                <w:rFonts w:ascii="Arial" w:hAnsi="Arial" w:cs="Arial"/>
                <w:color w:val="000000"/>
                <w:sz w:val="16"/>
                <w:szCs w:val="16"/>
              </w:rPr>
              <w:br/>
              <w:t>i bezpieczeństwo pracy</w:t>
            </w:r>
          </w:p>
        </w:tc>
        <w:tc>
          <w:tcPr>
            <w:tcW w:w="673" w:type="pc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C118EE" w:rsidRPr="00C118EE" w:rsidRDefault="00C118EE" w:rsidP="00C118EE">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bardzo dobra</w:t>
            </w:r>
          </w:p>
        </w:tc>
        <w:tc>
          <w:tcPr>
            <w:tcW w:w="2946" w:type="pct"/>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C118EE" w:rsidRPr="00C118EE" w:rsidRDefault="00C118EE" w:rsidP="00C118EE">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zwraca uwagę na ergonomię stanowiska pracy i bezpieczne metody pracy</w:t>
            </w:r>
          </w:p>
        </w:tc>
      </w:tr>
      <w:tr w:rsidR="00045315" w:rsidRPr="00C118EE" w:rsidTr="00045315">
        <w:trPr>
          <w:trHeight w:val="170"/>
        </w:trPr>
        <w:tc>
          <w:tcPr>
            <w:tcW w:w="201" w:type="pct"/>
            <w:vMerge/>
            <w:tcBorders>
              <w:top w:val="single" w:sz="4" w:space="0" w:color="000000"/>
              <w:left w:val="single" w:sz="4" w:space="0" w:color="FFFFFF"/>
              <w:bottom w:val="single" w:sz="4" w:space="0" w:color="000000"/>
              <w:right w:val="single" w:sz="4" w:space="0" w:color="000000"/>
            </w:tcBorders>
          </w:tcPr>
          <w:p w:rsidR="00C118EE" w:rsidRPr="00C118EE" w:rsidRDefault="00C118EE" w:rsidP="00C118EE">
            <w:pPr>
              <w:autoSpaceDE w:val="0"/>
              <w:autoSpaceDN w:val="0"/>
              <w:adjustRightInd w:val="0"/>
              <w:spacing w:after="0" w:line="240" w:lineRule="auto"/>
              <w:rPr>
                <w:rFonts w:ascii="Arial" w:hAnsi="Arial" w:cs="Arial"/>
                <w:sz w:val="16"/>
                <w:szCs w:val="16"/>
              </w:rPr>
            </w:pPr>
          </w:p>
        </w:tc>
        <w:tc>
          <w:tcPr>
            <w:tcW w:w="1181" w:type="pct"/>
            <w:vMerge/>
            <w:tcBorders>
              <w:top w:val="single" w:sz="4" w:space="0" w:color="000000"/>
              <w:left w:val="single" w:sz="4" w:space="0" w:color="000000"/>
              <w:bottom w:val="single" w:sz="4" w:space="0" w:color="000000"/>
              <w:right w:val="single" w:sz="4" w:space="0" w:color="000000"/>
            </w:tcBorders>
          </w:tcPr>
          <w:p w:rsidR="00C118EE" w:rsidRPr="00C118EE" w:rsidRDefault="00C118EE" w:rsidP="00C118EE">
            <w:pPr>
              <w:autoSpaceDE w:val="0"/>
              <w:autoSpaceDN w:val="0"/>
              <w:adjustRightInd w:val="0"/>
              <w:spacing w:after="0" w:line="240" w:lineRule="auto"/>
              <w:rPr>
                <w:rFonts w:ascii="Arial" w:hAnsi="Arial" w:cs="Arial"/>
                <w:sz w:val="16"/>
                <w:szCs w:val="16"/>
              </w:rPr>
            </w:pPr>
          </w:p>
        </w:tc>
        <w:tc>
          <w:tcPr>
            <w:tcW w:w="673" w:type="pc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C118EE" w:rsidRPr="00C118EE" w:rsidRDefault="00C118EE" w:rsidP="00C118EE">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dobra</w:t>
            </w:r>
          </w:p>
        </w:tc>
        <w:tc>
          <w:tcPr>
            <w:tcW w:w="2946" w:type="pct"/>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C118EE" w:rsidRPr="00C118EE" w:rsidRDefault="00C118EE" w:rsidP="00C118EE">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samodzielnie organizuje stanowisko pracy, zwraca uwagę na zachowanie zasad bhp</w:t>
            </w:r>
          </w:p>
        </w:tc>
      </w:tr>
      <w:tr w:rsidR="00045315" w:rsidRPr="00C118EE" w:rsidTr="00045315">
        <w:trPr>
          <w:trHeight w:val="170"/>
        </w:trPr>
        <w:tc>
          <w:tcPr>
            <w:tcW w:w="201" w:type="pct"/>
            <w:vMerge/>
            <w:tcBorders>
              <w:top w:val="single" w:sz="4" w:space="0" w:color="000000"/>
              <w:left w:val="single" w:sz="4" w:space="0" w:color="FFFFFF"/>
              <w:bottom w:val="single" w:sz="4" w:space="0" w:color="000000"/>
              <w:right w:val="single" w:sz="4" w:space="0" w:color="000000"/>
            </w:tcBorders>
          </w:tcPr>
          <w:p w:rsidR="00C118EE" w:rsidRPr="00C118EE" w:rsidRDefault="00C118EE" w:rsidP="00C118EE">
            <w:pPr>
              <w:autoSpaceDE w:val="0"/>
              <w:autoSpaceDN w:val="0"/>
              <w:adjustRightInd w:val="0"/>
              <w:spacing w:after="0" w:line="240" w:lineRule="auto"/>
              <w:rPr>
                <w:rFonts w:ascii="Arial" w:hAnsi="Arial" w:cs="Arial"/>
                <w:sz w:val="16"/>
                <w:szCs w:val="16"/>
              </w:rPr>
            </w:pPr>
          </w:p>
        </w:tc>
        <w:tc>
          <w:tcPr>
            <w:tcW w:w="1181" w:type="pct"/>
            <w:vMerge/>
            <w:tcBorders>
              <w:top w:val="single" w:sz="4" w:space="0" w:color="000000"/>
              <w:left w:val="single" w:sz="4" w:space="0" w:color="000000"/>
              <w:bottom w:val="single" w:sz="4" w:space="0" w:color="000000"/>
              <w:right w:val="single" w:sz="4" w:space="0" w:color="000000"/>
            </w:tcBorders>
          </w:tcPr>
          <w:p w:rsidR="00C118EE" w:rsidRPr="00C118EE" w:rsidRDefault="00C118EE" w:rsidP="00C118EE">
            <w:pPr>
              <w:autoSpaceDE w:val="0"/>
              <w:autoSpaceDN w:val="0"/>
              <w:adjustRightInd w:val="0"/>
              <w:spacing w:after="0" w:line="240" w:lineRule="auto"/>
              <w:rPr>
                <w:rFonts w:ascii="Arial" w:hAnsi="Arial" w:cs="Arial"/>
                <w:sz w:val="16"/>
                <w:szCs w:val="16"/>
              </w:rPr>
            </w:pPr>
          </w:p>
        </w:tc>
        <w:tc>
          <w:tcPr>
            <w:tcW w:w="673" w:type="pc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C118EE" w:rsidRPr="00C118EE" w:rsidRDefault="00C118EE" w:rsidP="00C118EE">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dostateczna</w:t>
            </w:r>
          </w:p>
        </w:tc>
        <w:tc>
          <w:tcPr>
            <w:tcW w:w="2946" w:type="pct"/>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C118EE" w:rsidRPr="00C118EE" w:rsidRDefault="00C118EE" w:rsidP="00C118EE">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organizuje stanowisko pod kierunkiem nauczyciela, stara się pracować bezpiecznie</w:t>
            </w:r>
          </w:p>
        </w:tc>
      </w:tr>
      <w:tr w:rsidR="00045315" w:rsidRPr="00C118EE" w:rsidTr="00045315">
        <w:trPr>
          <w:trHeight w:val="170"/>
        </w:trPr>
        <w:tc>
          <w:tcPr>
            <w:tcW w:w="201" w:type="pct"/>
            <w:vMerge/>
            <w:tcBorders>
              <w:top w:val="single" w:sz="4" w:space="0" w:color="000000"/>
              <w:left w:val="single" w:sz="4" w:space="0" w:color="FFFFFF"/>
              <w:bottom w:val="single" w:sz="4" w:space="0" w:color="000000"/>
              <w:right w:val="single" w:sz="4" w:space="0" w:color="000000"/>
            </w:tcBorders>
          </w:tcPr>
          <w:p w:rsidR="00C118EE" w:rsidRPr="00C118EE" w:rsidRDefault="00C118EE" w:rsidP="00C118EE">
            <w:pPr>
              <w:autoSpaceDE w:val="0"/>
              <w:autoSpaceDN w:val="0"/>
              <w:adjustRightInd w:val="0"/>
              <w:spacing w:after="0" w:line="240" w:lineRule="auto"/>
              <w:rPr>
                <w:rFonts w:ascii="Arial" w:hAnsi="Arial" w:cs="Arial"/>
                <w:sz w:val="16"/>
                <w:szCs w:val="16"/>
              </w:rPr>
            </w:pPr>
          </w:p>
        </w:tc>
        <w:tc>
          <w:tcPr>
            <w:tcW w:w="1181" w:type="pct"/>
            <w:vMerge/>
            <w:tcBorders>
              <w:top w:val="single" w:sz="4" w:space="0" w:color="000000"/>
              <w:left w:val="single" w:sz="4" w:space="0" w:color="000000"/>
              <w:bottom w:val="single" w:sz="4" w:space="0" w:color="000000"/>
              <w:right w:val="single" w:sz="4" w:space="0" w:color="000000"/>
            </w:tcBorders>
          </w:tcPr>
          <w:p w:rsidR="00C118EE" w:rsidRPr="00C118EE" w:rsidRDefault="00C118EE" w:rsidP="00C118EE">
            <w:pPr>
              <w:autoSpaceDE w:val="0"/>
              <w:autoSpaceDN w:val="0"/>
              <w:adjustRightInd w:val="0"/>
              <w:spacing w:after="0" w:line="240" w:lineRule="auto"/>
              <w:rPr>
                <w:rFonts w:ascii="Arial" w:hAnsi="Arial" w:cs="Arial"/>
                <w:sz w:val="16"/>
                <w:szCs w:val="16"/>
              </w:rPr>
            </w:pPr>
          </w:p>
        </w:tc>
        <w:tc>
          <w:tcPr>
            <w:tcW w:w="673" w:type="pc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C118EE" w:rsidRPr="00C118EE" w:rsidRDefault="00C118EE" w:rsidP="00C118EE">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dopuszczająca</w:t>
            </w:r>
          </w:p>
        </w:tc>
        <w:tc>
          <w:tcPr>
            <w:tcW w:w="2946" w:type="pct"/>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C118EE" w:rsidRPr="00C118EE" w:rsidRDefault="00C118EE" w:rsidP="00C118EE">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stanowisko pracy organizuje nauczyciel i czuwa nad bezpieczeństwem ucznia podczas pracy</w:t>
            </w:r>
          </w:p>
        </w:tc>
      </w:tr>
      <w:tr w:rsidR="00045315" w:rsidRPr="00C118EE" w:rsidTr="00045315">
        <w:trPr>
          <w:trHeight w:val="170"/>
        </w:trPr>
        <w:tc>
          <w:tcPr>
            <w:tcW w:w="201" w:type="pct"/>
            <w:vMerge w:val="restart"/>
            <w:tcBorders>
              <w:top w:val="single" w:sz="4" w:space="0" w:color="000000"/>
              <w:left w:val="single" w:sz="4" w:space="0" w:color="FFFFFF"/>
              <w:bottom w:val="single" w:sz="4" w:space="0" w:color="000000"/>
              <w:right w:val="single" w:sz="4" w:space="0" w:color="000000"/>
            </w:tcBorders>
            <w:tcMar>
              <w:top w:w="125" w:type="dxa"/>
              <w:left w:w="113" w:type="dxa"/>
              <w:bottom w:w="125" w:type="dxa"/>
              <w:right w:w="113" w:type="dxa"/>
            </w:tcMar>
          </w:tcPr>
          <w:p w:rsidR="00C118EE" w:rsidRPr="00C118EE" w:rsidRDefault="00C118EE" w:rsidP="00C118EE">
            <w:pPr>
              <w:tabs>
                <w:tab w:val="left" w:pos="170"/>
              </w:tabs>
              <w:suppressAutoHyphens/>
              <w:autoSpaceDE w:val="0"/>
              <w:autoSpaceDN w:val="0"/>
              <w:adjustRightInd w:val="0"/>
              <w:spacing w:after="0" w:line="240" w:lineRule="atLeast"/>
              <w:jc w:val="center"/>
              <w:textAlignment w:val="center"/>
              <w:rPr>
                <w:rFonts w:ascii="Arial" w:hAnsi="Arial" w:cs="Arial"/>
                <w:color w:val="000000"/>
                <w:sz w:val="16"/>
                <w:szCs w:val="16"/>
              </w:rPr>
            </w:pPr>
            <w:r w:rsidRPr="00C118EE">
              <w:rPr>
                <w:rFonts w:ascii="Arial" w:hAnsi="Arial" w:cs="Arial"/>
                <w:color w:val="000000"/>
                <w:sz w:val="16"/>
                <w:szCs w:val="16"/>
              </w:rPr>
              <w:t>4</w:t>
            </w:r>
          </w:p>
        </w:tc>
        <w:tc>
          <w:tcPr>
            <w:tcW w:w="1181" w:type="pct"/>
            <w:vMerge w:val="restar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C118EE" w:rsidRPr="00C118EE" w:rsidRDefault="00C118EE" w:rsidP="00C118EE">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Wyniki pracy</w:t>
            </w:r>
          </w:p>
        </w:tc>
        <w:tc>
          <w:tcPr>
            <w:tcW w:w="673" w:type="pc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C118EE" w:rsidRPr="00C118EE" w:rsidRDefault="00C118EE" w:rsidP="00C118EE">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bardzo dobra</w:t>
            </w:r>
          </w:p>
        </w:tc>
        <w:tc>
          <w:tcPr>
            <w:tcW w:w="2946" w:type="pct"/>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C118EE" w:rsidRPr="00C118EE" w:rsidRDefault="00C118EE" w:rsidP="00C118EE">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wzbogacona o własne rozwiązania racjonalizatorskie, estetyczna, wykonana wzorcowo</w:t>
            </w:r>
          </w:p>
        </w:tc>
      </w:tr>
      <w:tr w:rsidR="00045315" w:rsidRPr="00C118EE" w:rsidTr="00045315">
        <w:trPr>
          <w:trHeight w:val="170"/>
        </w:trPr>
        <w:tc>
          <w:tcPr>
            <w:tcW w:w="201" w:type="pct"/>
            <w:vMerge/>
            <w:tcBorders>
              <w:top w:val="single" w:sz="4" w:space="0" w:color="000000"/>
              <w:left w:val="single" w:sz="4" w:space="0" w:color="FFFFFF"/>
              <w:bottom w:val="single" w:sz="4" w:space="0" w:color="000000"/>
              <w:right w:val="single" w:sz="4" w:space="0" w:color="000000"/>
            </w:tcBorders>
          </w:tcPr>
          <w:p w:rsidR="00C118EE" w:rsidRPr="00C118EE" w:rsidRDefault="00C118EE" w:rsidP="00C118EE">
            <w:pPr>
              <w:autoSpaceDE w:val="0"/>
              <w:autoSpaceDN w:val="0"/>
              <w:adjustRightInd w:val="0"/>
              <w:spacing w:after="0" w:line="240" w:lineRule="auto"/>
              <w:rPr>
                <w:rFonts w:ascii="Arial" w:hAnsi="Arial" w:cs="Arial"/>
                <w:sz w:val="16"/>
                <w:szCs w:val="16"/>
              </w:rPr>
            </w:pPr>
          </w:p>
        </w:tc>
        <w:tc>
          <w:tcPr>
            <w:tcW w:w="1181" w:type="pct"/>
            <w:vMerge/>
            <w:tcBorders>
              <w:top w:val="single" w:sz="4" w:space="0" w:color="000000"/>
              <w:left w:val="single" w:sz="4" w:space="0" w:color="000000"/>
              <w:bottom w:val="single" w:sz="4" w:space="0" w:color="000000"/>
              <w:right w:val="single" w:sz="4" w:space="0" w:color="000000"/>
            </w:tcBorders>
          </w:tcPr>
          <w:p w:rsidR="00C118EE" w:rsidRPr="00C118EE" w:rsidRDefault="00C118EE" w:rsidP="00C118EE">
            <w:pPr>
              <w:autoSpaceDE w:val="0"/>
              <w:autoSpaceDN w:val="0"/>
              <w:adjustRightInd w:val="0"/>
              <w:spacing w:after="0" w:line="240" w:lineRule="auto"/>
              <w:rPr>
                <w:rFonts w:ascii="Arial" w:hAnsi="Arial" w:cs="Arial"/>
                <w:sz w:val="16"/>
                <w:szCs w:val="16"/>
              </w:rPr>
            </w:pPr>
          </w:p>
        </w:tc>
        <w:tc>
          <w:tcPr>
            <w:tcW w:w="673" w:type="pc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C118EE" w:rsidRPr="00C118EE" w:rsidRDefault="00C118EE" w:rsidP="00C118EE">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dobra</w:t>
            </w:r>
          </w:p>
        </w:tc>
        <w:tc>
          <w:tcPr>
            <w:tcW w:w="2946" w:type="pct"/>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C118EE" w:rsidRPr="00C118EE" w:rsidRDefault="00C118EE" w:rsidP="00C118EE">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praca zgodna z projektem, estetyczna, terminowo wykonana</w:t>
            </w:r>
          </w:p>
        </w:tc>
      </w:tr>
      <w:tr w:rsidR="00045315" w:rsidRPr="00C118EE" w:rsidTr="00045315">
        <w:trPr>
          <w:trHeight w:val="170"/>
        </w:trPr>
        <w:tc>
          <w:tcPr>
            <w:tcW w:w="201" w:type="pct"/>
            <w:vMerge/>
            <w:tcBorders>
              <w:top w:val="single" w:sz="4" w:space="0" w:color="000000"/>
              <w:left w:val="single" w:sz="4" w:space="0" w:color="FFFFFF"/>
              <w:bottom w:val="single" w:sz="4" w:space="0" w:color="000000"/>
              <w:right w:val="single" w:sz="4" w:space="0" w:color="000000"/>
            </w:tcBorders>
          </w:tcPr>
          <w:p w:rsidR="00C118EE" w:rsidRPr="00C118EE" w:rsidRDefault="00C118EE" w:rsidP="00C118EE">
            <w:pPr>
              <w:autoSpaceDE w:val="0"/>
              <w:autoSpaceDN w:val="0"/>
              <w:adjustRightInd w:val="0"/>
              <w:spacing w:after="0" w:line="240" w:lineRule="auto"/>
              <w:rPr>
                <w:rFonts w:ascii="Arial" w:hAnsi="Arial" w:cs="Arial"/>
                <w:sz w:val="16"/>
                <w:szCs w:val="16"/>
              </w:rPr>
            </w:pPr>
          </w:p>
        </w:tc>
        <w:tc>
          <w:tcPr>
            <w:tcW w:w="1181" w:type="pct"/>
            <w:vMerge/>
            <w:tcBorders>
              <w:top w:val="single" w:sz="4" w:space="0" w:color="000000"/>
              <w:left w:val="single" w:sz="4" w:space="0" w:color="000000"/>
              <w:bottom w:val="single" w:sz="4" w:space="0" w:color="000000"/>
              <w:right w:val="single" w:sz="4" w:space="0" w:color="000000"/>
            </w:tcBorders>
          </w:tcPr>
          <w:p w:rsidR="00C118EE" w:rsidRPr="00C118EE" w:rsidRDefault="00C118EE" w:rsidP="00C118EE">
            <w:pPr>
              <w:autoSpaceDE w:val="0"/>
              <w:autoSpaceDN w:val="0"/>
              <w:adjustRightInd w:val="0"/>
              <w:spacing w:after="0" w:line="240" w:lineRule="auto"/>
              <w:rPr>
                <w:rFonts w:ascii="Arial" w:hAnsi="Arial" w:cs="Arial"/>
                <w:sz w:val="16"/>
                <w:szCs w:val="16"/>
              </w:rPr>
            </w:pPr>
          </w:p>
        </w:tc>
        <w:tc>
          <w:tcPr>
            <w:tcW w:w="673" w:type="pc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C118EE" w:rsidRPr="00C118EE" w:rsidRDefault="00C118EE" w:rsidP="00C118EE">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dostateczna</w:t>
            </w:r>
          </w:p>
        </w:tc>
        <w:tc>
          <w:tcPr>
            <w:tcW w:w="2946" w:type="pct"/>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C118EE" w:rsidRPr="00C118EE" w:rsidRDefault="00C118EE" w:rsidP="00C118EE">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uchybienia projektowe; praca wykonana poprawnie, terminowo</w:t>
            </w:r>
          </w:p>
        </w:tc>
      </w:tr>
      <w:tr w:rsidR="00045315" w:rsidRPr="00C118EE" w:rsidTr="00045315">
        <w:trPr>
          <w:trHeight w:val="170"/>
        </w:trPr>
        <w:tc>
          <w:tcPr>
            <w:tcW w:w="201" w:type="pct"/>
            <w:vMerge/>
            <w:tcBorders>
              <w:top w:val="single" w:sz="4" w:space="0" w:color="000000"/>
              <w:left w:val="single" w:sz="4" w:space="0" w:color="FFFFFF"/>
              <w:bottom w:val="single" w:sz="4" w:space="0" w:color="000000"/>
              <w:right w:val="single" w:sz="4" w:space="0" w:color="000000"/>
            </w:tcBorders>
          </w:tcPr>
          <w:p w:rsidR="00C118EE" w:rsidRPr="00C118EE" w:rsidRDefault="00C118EE" w:rsidP="00C118EE">
            <w:pPr>
              <w:autoSpaceDE w:val="0"/>
              <w:autoSpaceDN w:val="0"/>
              <w:adjustRightInd w:val="0"/>
              <w:spacing w:after="0" w:line="240" w:lineRule="auto"/>
              <w:rPr>
                <w:rFonts w:ascii="Arial" w:hAnsi="Arial" w:cs="Arial"/>
                <w:sz w:val="16"/>
                <w:szCs w:val="16"/>
              </w:rPr>
            </w:pPr>
          </w:p>
        </w:tc>
        <w:tc>
          <w:tcPr>
            <w:tcW w:w="1181" w:type="pct"/>
            <w:vMerge/>
            <w:tcBorders>
              <w:top w:val="single" w:sz="4" w:space="0" w:color="000000"/>
              <w:left w:val="single" w:sz="4" w:space="0" w:color="000000"/>
              <w:bottom w:val="single" w:sz="4" w:space="0" w:color="000000"/>
              <w:right w:val="single" w:sz="4" w:space="0" w:color="000000"/>
            </w:tcBorders>
          </w:tcPr>
          <w:p w:rsidR="00C118EE" w:rsidRPr="00C118EE" w:rsidRDefault="00C118EE" w:rsidP="00C118EE">
            <w:pPr>
              <w:autoSpaceDE w:val="0"/>
              <w:autoSpaceDN w:val="0"/>
              <w:adjustRightInd w:val="0"/>
              <w:spacing w:after="0" w:line="240" w:lineRule="auto"/>
              <w:rPr>
                <w:rFonts w:ascii="Arial" w:hAnsi="Arial" w:cs="Arial"/>
                <w:sz w:val="16"/>
                <w:szCs w:val="16"/>
              </w:rPr>
            </w:pPr>
          </w:p>
        </w:tc>
        <w:tc>
          <w:tcPr>
            <w:tcW w:w="673" w:type="pc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C118EE" w:rsidRPr="00C118EE" w:rsidRDefault="00C118EE" w:rsidP="00C118EE">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dopuszczająca</w:t>
            </w:r>
          </w:p>
        </w:tc>
        <w:tc>
          <w:tcPr>
            <w:tcW w:w="2946" w:type="pct"/>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C118EE" w:rsidRPr="00C118EE" w:rsidRDefault="00C118EE" w:rsidP="00C118EE">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praca niezgodna z projektem, mało estetyczna, wykonana nieterminowo</w:t>
            </w:r>
          </w:p>
        </w:tc>
      </w:tr>
    </w:tbl>
    <w:p w:rsidR="00535FF5" w:rsidRDefault="00535FF5" w:rsidP="00C87B7D">
      <w:pPr>
        <w:rPr>
          <w:rFonts w:ascii="Times New Roman" w:hAnsi="Times New Roman" w:cs="Times New Roman"/>
          <w:b/>
          <w:bCs/>
          <w:sz w:val="18"/>
          <w:szCs w:val="18"/>
        </w:rPr>
      </w:pPr>
    </w:p>
    <w:p w:rsidR="0018109A" w:rsidRDefault="0018109A" w:rsidP="00C87B7D">
      <w:pPr>
        <w:rPr>
          <w:rFonts w:ascii="Times New Roman" w:hAnsi="Times New Roman" w:cs="Times New Roman"/>
          <w:b/>
          <w:bCs/>
          <w:sz w:val="18"/>
          <w:szCs w:val="18"/>
        </w:rPr>
      </w:pPr>
      <w:r w:rsidRPr="0018109A">
        <w:rPr>
          <w:rFonts w:ascii="Times New Roman" w:hAnsi="Times New Roman" w:cs="Times New Roman"/>
          <w:b/>
          <w:bCs/>
          <w:sz w:val="18"/>
          <w:szCs w:val="18"/>
        </w:rPr>
        <w:lastRenderedPageBreak/>
        <w:t>Ocena pracy grupowej uczniów</w:t>
      </w:r>
    </w:p>
    <w:tbl>
      <w:tblPr>
        <w:tblW w:w="0" w:type="auto"/>
        <w:tblInd w:w="57" w:type="dxa"/>
        <w:tblLayout w:type="fixed"/>
        <w:tblCellMar>
          <w:left w:w="0" w:type="dxa"/>
          <w:right w:w="0" w:type="dxa"/>
        </w:tblCellMar>
        <w:tblLook w:val="0000" w:firstRow="0" w:lastRow="0" w:firstColumn="0" w:lastColumn="0" w:noHBand="0" w:noVBand="0"/>
      </w:tblPr>
      <w:tblGrid>
        <w:gridCol w:w="384"/>
        <w:gridCol w:w="2735"/>
        <w:gridCol w:w="1559"/>
        <w:gridCol w:w="6804"/>
      </w:tblGrid>
      <w:tr w:rsidR="00045315" w:rsidRPr="00045315" w:rsidTr="00045315">
        <w:trPr>
          <w:trHeight w:val="60"/>
        </w:trPr>
        <w:tc>
          <w:tcPr>
            <w:tcW w:w="384" w:type="dxa"/>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tcPr>
          <w:p w:rsidR="00045315" w:rsidRPr="00045315" w:rsidRDefault="00045315" w:rsidP="00045315">
            <w:pPr>
              <w:autoSpaceDE w:val="0"/>
              <w:autoSpaceDN w:val="0"/>
              <w:adjustRightInd w:val="0"/>
              <w:spacing w:after="0" w:line="240" w:lineRule="atLeast"/>
              <w:jc w:val="center"/>
              <w:textAlignment w:val="center"/>
              <w:rPr>
                <w:rFonts w:ascii="Arial" w:hAnsi="Arial" w:cs="Arial"/>
                <w:b/>
                <w:bCs/>
                <w:color w:val="FFFFFF"/>
                <w:sz w:val="18"/>
                <w:szCs w:val="18"/>
              </w:rPr>
            </w:pPr>
            <w:r w:rsidRPr="00045315">
              <w:rPr>
                <w:rFonts w:ascii="Arial" w:hAnsi="Arial" w:cs="Arial"/>
                <w:b/>
                <w:bCs/>
                <w:color w:val="FFFFFF"/>
                <w:sz w:val="18"/>
                <w:szCs w:val="18"/>
              </w:rPr>
              <w:t>Lp.</w:t>
            </w:r>
          </w:p>
        </w:tc>
        <w:tc>
          <w:tcPr>
            <w:tcW w:w="2735" w:type="dxa"/>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tcPr>
          <w:p w:rsidR="00045315" w:rsidRPr="00045315" w:rsidRDefault="00045315" w:rsidP="00045315">
            <w:pPr>
              <w:autoSpaceDE w:val="0"/>
              <w:autoSpaceDN w:val="0"/>
              <w:adjustRightInd w:val="0"/>
              <w:spacing w:after="0" w:line="240" w:lineRule="atLeast"/>
              <w:jc w:val="center"/>
              <w:textAlignment w:val="center"/>
              <w:rPr>
                <w:rFonts w:ascii="Arial" w:hAnsi="Arial" w:cs="Arial"/>
                <w:b/>
                <w:bCs/>
                <w:color w:val="FFFFFF"/>
                <w:sz w:val="18"/>
                <w:szCs w:val="18"/>
              </w:rPr>
            </w:pPr>
            <w:r w:rsidRPr="00045315">
              <w:rPr>
                <w:rFonts w:ascii="Arial" w:hAnsi="Arial" w:cs="Arial"/>
                <w:b/>
                <w:bCs/>
                <w:color w:val="FFFFFF"/>
                <w:sz w:val="18"/>
                <w:szCs w:val="18"/>
              </w:rPr>
              <w:t>Przedmiot oceny</w:t>
            </w:r>
          </w:p>
        </w:tc>
        <w:tc>
          <w:tcPr>
            <w:tcW w:w="1559" w:type="dxa"/>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tcPr>
          <w:p w:rsidR="00045315" w:rsidRPr="00045315" w:rsidRDefault="00045315" w:rsidP="00045315">
            <w:pPr>
              <w:autoSpaceDE w:val="0"/>
              <w:autoSpaceDN w:val="0"/>
              <w:adjustRightInd w:val="0"/>
              <w:spacing w:after="0" w:line="240" w:lineRule="atLeast"/>
              <w:jc w:val="center"/>
              <w:textAlignment w:val="center"/>
              <w:rPr>
                <w:rFonts w:ascii="Arial" w:hAnsi="Arial" w:cs="Arial"/>
                <w:b/>
                <w:bCs/>
                <w:color w:val="FFFFFF"/>
                <w:sz w:val="18"/>
                <w:szCs w:val="18"/>
              </w:rPr>
            </w:pPr>
            <w:r w:rsidRPr="00045315">
              <w:rPr>
                <w:rFonts w:ascii="Arial" w:hAnsi="Arial" w:cs="Arial"/>
                <w:b/>
                <w:bCs/>
                <w:color w:val="FFFFFF"/>
                <w:sz w:val="18"/>
                <w:szCs w:val="18"/>
              </w:rPr>
              <w:t>Ocena</w:t>
            </w:r>
          </w:p>
        </w:tc>
        <w:tc>
          <w:tcPr>
            <w:tcW w:w="6804" w:type="dxa"/>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tcPr>
          <w:p w:rsidR="00045315" w:rsidRPr="00045315" w:rsidRDefault="00045315" w:rsidP="00045315">
            <w:pPr>
              <w:autoSpaceDE w:val="0"/>
              <w:autoSpaceDN w:val="0"/>
              <w:adjustRightInd w:val="0"/>
              <w:spacing w:after="0" w:line="240" w:lineRule="atLeast"/>
              <w:jc w:val="center"/>
              <w:textAlignment w:val="center"/>
              <w:rPr>
                <w:rFonts w:ascii="Arial" w:hAnsi="Arial" w:cs="Arial"/>
                <w:b/>
                <w:bCs/>
                <w:color w:val="FFFFFF"/>
                <w:sz w:val="18"/>
                <w:szCs w:val="18"/>
              </w:rPr>
            </w:pPr>
            <w:r w:rsidRPr="00045315">
              <w:rPr>
                <w:rFonts w:ascii="Arial" w:hAnsi="Arial" w:cs="Arial"/>
                <w:b/>
                <w:bCs/>
                <w:color w:val="FFFFFF"/>
                <w:sz w:val="18"/>
                <w:szCs w:val="18"/>
              </w:rPr>
              <w:t>Kryterium oceny</w:t>
            </w:r>
          </w:p>
        </w:tc>
      </w:tr>
      <w:tr w:rsidR="00045315" w:rsidRPr="00045315" w:rsidTr="00045315">
        <w:trPr>
          <w:trHeight w:val="60"/>
        </w:trPr>
        <w:tc>
          <w:tcPr>
            <w:tcW w:w="384" w:type="dxa"/>
            <w:vMerge w:val="restart"/>
            <w:tcBorders>
              <w:top w:val="single" w:sz="4" w:space="0" w:color="000000"/>
              <w:left w:val="single" w:sz="4" w:space="0" w:color="FFFFFF"/>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jc w:val="center"/>
              <w:textAlignment w:val="center"/>
              <w:rPr>
                <w:rFonts w:ascii="Arial" w:hAnsi="Arial" w:cs="Arial"/>
                <w:color w:val="000000"/>
                <w:sz w:val="16"/>
                <w:szCs w:val="16"/>
              </w:rPr>
            </w:pPr>
            <w:r w:rsidRPr="00045315">
              <w:rPr>
                <w:rFonts w:ascii="Arial" w:hAnsi="Arial" w:cs="Arial"/>
                <w:color w:val="000000"/>
                <w:sz w:val="16"/>
                <w:szCs w:val="16"/>
              </w:rPr>
              <w:t>1</w:t>
            </w:r>
          </w:p>
        </w:tc>
        <w:tc>
          <w:tcPr>
            <w:tcW w:w="2735" w:type="dxa"/>
            <w:vMerge w:val="restar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Organizacja pracy</w:t>
            </w: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bardzo dobra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podejmują rolę zgodnie z osobistymi predyspozycjami, pracują bezkonfliktowo</w:t>
            </w:r>
          </w:p>
        </w:tc>
      </w:tr>
      <w:tr w:rsidR="00045315" w:rsidRPr="00045315" w:rsidTr="00045315">
        <w:trPr>
          <w:trHeight w:val="60"/>
        </w:trPr>
        <w:tc>
          <w:tcPr>
            <w:tcW w:w="384" w:type="dxa"/>
            <w:vMerge/>
            <w:tcBorders>
              <w:top w:val="single" w:sz="4" w:space="0" w:color="000000"/>
              <w:left w:val="single" w:sz="4" w:space="0" w:color="FFFFFF"/>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2735" w:type="dxa"/>
            <w:vMerge/>
            <w:tcBorders>
              <w:top w:val="single" w:sz="4" w:space="0" w:color="000000"/>
              <w:left w:val="single" w:sz="4" w:space="0" w:color="000000"/>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dobra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samodzielnie rozdzielają role, starają się wywiązywać z powierzonych funkcji</w:t>
            </w:r>
          </w:p>
        </w:tc>
      </w:tr>
      <w:tr w:rsidR="00045315" w:rsidRPr="00045315" w:rsidTr="00045315">
        <w:trPr>
          <w:trHeight w:val="60"/>
        </w:trPr>
        <w:tc>
          <w:tcPr>
            <w:tcW w:w="384" w:type="dxa"/>
            <w:vMerge/>
            <w:tcBorders>
              <w:top w:val="single" w:sz="4" w:space="0" w:color="000000"/>
              <w:left w:val="single" w:sz="4" w:space="0" w:color="FFFFFF"/>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2735" w:type="dxa"/>
            <w:vMerge/>
            <w:tcBorders>
              <w:top w:val="single" w:sz="4" w:space="0" w:color="000000"/>
              <w:left w:val="single" w:sz="4" w:space="0" w:color="000000"/>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dostateczna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role przydziela nauczyciel, uczniowie identyfikują się z przydzielonymi rolami</w:t>
            </w:r>
          </w:p>
        </w:tc>
      </w:tr>
      <w:tr w:rsidR="00045315" w:rsidRPr="00045315" w:rsidTr="00045315">
        <w:trPr>
          <w:trHeight w:val="60"/>
        </w:trPr>
        <w:tc>
          <w:tcPr>
            <w:tcW w:w="384" w:type="dxa"/>
            <w:vMerge/>
            <w:tcBorders>
              <w:top w:val="single" w:sz="4" w:space="0" w:color="000000"/>
              <w:left w:val="single" w:sz="4" w:space="0" w:color="FFFFFF"/>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2735" w:type="dxa"/>
            <w:vMerge/>
            <w:tcBorders>
              <w:top w:val="single" w:sz="4" w:space="0" w:color="000000"/>
              <w:left w:val="single" w:sz="4" w:space="0" w:color="000000"/>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dopuszczająca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brak akceptacji powierzonych ról w grupie, podział został narzucony przez nauczyciela</w:t>
            </w:r>
          </w:p>
        </w:tc>
      </w:tr>
      <w:tr w:rsidR="00045315" w:rsidRPr="00045315" w:rsidTr="00045315">
        <w:trPr>
          <w:trHeight w:val="60"/>
        </w:trPr>
        <w:tc>
          <w:tcPr>
            <w:tcW w:w="384" w:type="dxa"/>
            <w:vMerge w:val="restart"/>
            <w:tcBorders>
              <w:top w:val="single" w:sz="4" w:space="0" w:color="000000"/>
              <w:left w:val="single" w:sz="4" w:space="0" w:color="FFFFFF"/>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jc w:val="center"/>
              <w:textAlignment w:val="center"/>
              <w:rPr>
                <w:rFonts w:ascii="Arial" w:hAnsi="Arial" w:cs="Arial"/>
                <w:color w:val="000000"/>
                <w:sz w:val="16"/>
                <w:szCs w:val="16"/>
              </w:rPr>
            </w:pPr>
            <w:r w:rsidRPr="00045315">
              <w:rPr>
                <w:rFonts w:ascii="Arial" w:hAnsi="Arial" w:cs="Arial"/>
                <w:color w:val="000000"/>
                <w:sz w:val="16"/>
                <w:szCs w:val="16"/>
              </w:rPr>
              <w:t>2</w:t>
            </w:r>
          </w:p>
        </w:tc>
        <w:tc>
          <w:tcPr>
            <w:tcW w:w="2735" w:type="dxa"/>
            <w:vMerge w:val="restar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Komunikacja w grupie</w:t>
            </w: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bardzo dobra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rozumieją się, wyciągają wnioski, dochodzą do konsensusu</w:t>
            </w:r>
          </w:p>
        </w:tc>
      </w:tr>
      <w:tr w:rsidR="00045315" w:rsidRPr="00045315" w:rsidTr="00045315">
        <w:trPr>
          <w:trHeight w:val="60"/>
        </w:trPr>
        <w:tc>
          <w:tcPr>
            <w:tcW w:w="384" w:type="dxa"/>
            <w:vMerge/>
            <w:tcBorders>
              <w:top w:val="single" w:sz="4" w:space="0" w:color="000000"/>
              <w:left w:val="single" w:sz="4" w:space="0" w:color="FFFFFF"/>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2735" w:type="dxa"/>
            <w:vMerge/>
            <w:tcBorders>
              <w:top w:val="single" w:sz="4" w:space="0" w:color="000000"/>
              <w:left w:val="single" w:sz="4" w:space="0" w:color="000000"/>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dobra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argumentują swoje stanowiska, dbają o jedność grupy, starają się sami rozwiązać konflikty</w:t>
            </w:r>
          </w:p>
        </w:tc>
      </w:tr>
      <w:tr w:rsidR="00045315" w:rsidRPr="00045315" w:rsidTr="00045315">
        <w:trPr>
          <w:trHeight w:val="60"/>
        </w:trPr>
        <w:tc>
          <w:tcPr>
            <w:tcW w:w="384" w:type="dxa"/>
            <w:vMerge/>
            <w:tcBorders>
              <w:top w:val="single" w:sz="4" w:space="0" w:color="000000"/>
              <w:left w:val="single" w:sz="4" w:space="0" w:color="FFFFFF"/>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2735" w:type="dxa"/>
            <w:vMerge/>
            <w:tcBorders>
              <w:top w:val="single" w:sz="4" w:space="0" w:color="000000"/>
              <w:left w:val="single" w:sz="4" w:space="0" w:color="000000"/>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dostateczna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stosują aluzje i dygresje, wymagają ingerencji nauczyciela</w:t>
            </w:r>
          </w:p>
        </w:tc>
      </w:tr>
      <w:tr w:rsidR="00045315" w:rsidRPr="00045315" w:rsidTr="00045315">
        <w:trPr>
          <w:trHeight w:val="60"/>
        </w:trPr>
        <w:tc>
          <w:tcPr>
            <w:tcW w:w="384" w:type="dxa"/>
            <w:vMerge/>
            <w:tcBorders>
              <w:top w:val="single" w:sz="4" w:space="0" w:color="000000"/>
              <w:left w:val="single" w:sz="4" w:space="0" w:color="FFFFFF"/>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2735" w:type="dxa"/>
            <w:vMerge/>
            <w:tcBorders>
              <w:top w:val="single" w:sz="4" w:space="0" w:color="000000"/>
              <w:left w:val="single" w:sz="4" w:space="0" w:color="000000"/>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dopuszczająca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wywiązują się konflikty, które łagodzi nauczyciel</w:t>
            </w:r>
          </w:p>
        </w:tc>
      </w:tr>
      <w:tr w:rsidR="00045315" w:rsidRPr="00045315" w:rsidTr="00045315">
        <w:trPr>
          <w:trHeight w:val="60"/>
        </w:trPr>
        <w:tc>
          <w:tcPr>
            <w:tcW w:w="384" w:type="dxa"/>
            <w:vMerge w:val="restart"/>
            <w:tcBorders>
              <w:top w:val="single" w:sz="4" w:space="0" w:color="000000"/>
              <w:left w:val="single" w:sz="4" w:space="0" w:color="FFFFFF"/>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jc w:val="center"/>
              <w:textAlignment w:val="center"/>
              <w:rPr>
                <w:rFonts w:ascii="Arial" w:hAnsi="Arial" w:cs="Arial"/>
                <w:color w:val="000000"/>
                <w:sz w:val="16"/>
                <w:szCs w:val="16"/>
              </w:rPr>
            </w:pPr>
            <w:r w:rsidRPr="00045315">
              <w:rPr>
                <w:rFonts w:ascii="Arial" w:hAnsi="Arial" w:cs="Arial"/>
                <w:color w:val="000000"/>
                <w:sz w:val="16"/>
                <w:szCs w:val="16"/>
              </w:rPr>
              <w:t>3</w:t>
            </w:r>
          </w:p>
        </w:tc>
        <w:tc>
          <w:tcPr>
            <w:tcW w:w="2735" w:type="dxa"/>
            <w:vMerge w:val="restar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Wkład w pracę grupy</w:t>
            </w: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bardzo dobra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pracują samodzielnie, konsultują się z liderem grupy</w:t>
            </w:r>
          </w:p>
        </w:tc>
      </w:tr>
      <w:tr w:rsidR="00045315" w:rsidRPr="00045315" w:rsidTr="00045315">
        <w:trPr>
          <w:trHeight w:val="60"/>
        </w:trPr>
        <w:tc>
          <w:tcPr>
            <w:tcW w:w="384" w:type="dxa"/>
            <w:vMerge/>
            <w:tcBorders>
              <w:top w:val="single" w:sz="4" w:space="0" w:color="000000"/>
              <w:left w:val="single" w:sz="4" w:space="0" w:color="FFFFFF"/>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2735" w:type="dxa"/>
            <w:vMerge/>
            <w:tcBorders>
              <w:top w:val="single" w:sz="4" w:space="0" w:color="000000"/>
              <w:left w:val="single" w:sz="4" w:space="0" w:color="000000"/>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dobra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równomiernie rozdzielają zadania, pracują samodzielnie</w:t>
            </w:r>
          </w:p>
        </w:tc>
      </w:tr>
      <w:tr w:rsidR="00045315" w:rsidRPr="00045315" w:rsidTr="00045315">
        <w:trPr>
          <w:trHeight w:val="60"/>
        </w:trPr>
        <w:tc>
          <w:tcPr>
            <w:tcW w:w="384" w:type="dxa"/>
            <w:vMerge/>
            <w:tcBorders>
              <w:top w:val="single" w:sz="4" w:space="0" w:color="000000"/>
              <w:left w:val="single" w:sz="4" w:space="0" w:color="FFFFFF"/>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2735" w:type="dxa"/>
            <w:vMerge/>
            <w:tcBorders>
              <w:top w:val="single" w:sz="4" w:space="0" w:color="000000"/>
              <w:left w:val="single" w:sz="4" w:space="0" w:color="000000"/>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dostateczna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przydzielają zadania samodzielnie, ale proszą o akceptację nauczyciela</w:t>
            </w:r>
          </w:p>
        </w:tc>
      </w:tr>
      <w:tr w:rsidR="00045315" w:rsidRPr="00045315" w:rsidTr="00045315">
        <w:trPr>
          <w:trHeight w:val="60"/>
        </w:trPr>
        <w:tc>
          <w:tcPr>
            <w:tcW w:w="384" w:type="dxa"/>
            <w:vMerge/>
            <w:tcBorders>
              <w:top w:val="single" w:sz="4" w:space="0" w:color="000000"/>
              <w:left w:val="single" w:sz="4" w:space="0" w:color="FFFFFF"/>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2735" w:type="dxa"/>
            <w:vMerge/>
            <w:tcBorders>
              <w:top w:val="single" w:sz="4" w:space="0" w:color="000000"/>
              <w:left w:val="single" w:sz="4" w:space="0" w:color="000000"/>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dopuszczająca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nie potrafią samodzielnie rozdzielić pracy wśród członków grupy</w:t>
            </w:r>
          </w:p>
        </w:tc>
      </w:tr>
      <w:tr w:rsidR="00045315" w:rsidRPr="00045315" w:rsidTr="00045315">
        <w:trPr>
          <w:trHeight w:val="60"/>
        </w:trPr>
        <w:tc>
          <w:tcPr>
            <w:tcW w:w="384" w:type="dxa"/>
            <w:vMerge w:val="restart"/>
            <w:tcBorders>
              <w:top w:val="single" w:sz="4" w:space="0" w:color="000000"/>
              <w:left w:val="single" w:sz="4" w:space="0" w:color="FFFFFF"/>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jc w:val="center"/>
              <w:textAlignment w:val="center"/>
              <w:rPr>
                <w:rFonts w:ascii="Arial" w:hAnsi="Arial" w:cs="Arial"/>
                <w:color w:val="000000"/>
                <w:sz w:val="16"/>
                <w:szCs w:val="16"/>
              </w:rPr>
            </w:pPr>
            <w:r w:rsidRPr="00045315">
              <w:rPr>
                <w:rFonts w:ascii="Arial" w:hAnsi="Arial" w:cs="Arial"/>
                <w:color w:val="000000"/>
                <w:sz w:val="16"/>
                <w:szCs w:val="16"/>
              </w:rPr>
              <w:t>4</w:t>
            </w:r>
          </w:p>
        </w:tc>
        <w:tc>
          <w:tcPr>
            <w:tcW w:w="2735" w:type="dxa"/>
            <w:vMerge w:val="restar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Przedstawienie rezultatów pracy</w:t>
            </w: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bardzo dobra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prezentację wzbogacają o reklamę pracy swojej grupy</w:t>
            </w:r>
          </w:p>
        </w:tc>
      </w:tr>
      <w:tr w:rsidR="00045315" w:rsidRPr="00045315" w:rsidTr="00045315">
        <w:trPr>
          <w:trHeight w:val="60"/>
        </w:trPr>
        <w:tc>
          <w:tcPr>
            <w:tcW w:w="384" w:type="dxa"/>
            <w:vMerge/>
            <w:tcBorders>
              <w:top w:val="single" w:sz="4" w:space="0" w:color="000000"/>
              <w:left w:val="single" w:sz="4" w:space="0" w:color="FFFFFF"/>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2735" w:type="dxa"/>
            <w:vMerge/>
            <w:tcBorders>
              <w:top w:val="single" w:sz="4" w:space="0" w:color="000000"/>
              <w:left w:val="single" w:sz="4" w:space="0" w:color="000000"/>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dobra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samodzielną prezentację popierają argumentami</w:t>
            </w:r>
          </w:p>
        </w:tc>
      </w:tr>
      <w:tr w:rsidR="00045315" w:rsidRPr="00045315" w:rsidTr="00045315">
        <w:trPr>
          <w:trHeight w:val="60"/>
        </w:trPr>
        <w:tc>
          <w:tcPr>
            <w:tcW w:w="384" w:type="dxa"/>
            <w:vMerge/>
            <w:tcBorders>
              <w:top w:val="single" w:sz="4" w:space="0" w:color="000000"/>
              <w:left w:val="single" w:sz="4" w:space="0" w:color="FFFFFF"/>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2735" w:type="dxa"/>
            <w:vMerge/>
            <w:tcBorders>
              <w:top w:val="single" w:sz="4" w:space="0" w:color="000000"/>
              <w:left w:val="single" w:sz="4" w:space="0" w:color="000000"/>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dostateczna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wyniki swojej pracy prezentują samodzielnie po konsultacji z nauczycielem</w:t>
            </w:r>
          </w:p>
        </w:tc>
      </w:tr>
      <w:tr w:rsidR="00045315" w:rsidRPr="00045315" w:rsidTr="00045315">
        <w:trPr>
          <w:trHeight w:val="60"/>
        </w:trPr>
        <w:tc>
          <w:tcPr>
            <w:tcW w:w="384" w:type="dxa"/>
            <w:vMerge/>
            <w:tcBorders>
              <w:top w:val="single" w:sz="4" w:space="0" w:color="000000"/>
              <w:left w:val="single" w:sz="4" w:space="0" w:color="FFFFFF"/>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2735" w:type="dxa"/>
            <w:vMerge/>
            <w:tcBorders>
              <w:top w:val="single" w:sz="4" w:space="0" w:color="000000"/>
              <w:left w:val="single" w:sz="4" w:space="0" w:color="000000"/>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dopuszczająca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przygotowują prezentację pod kierunkiem nauczyciela</w:t>
            </w:r>
          </w:p>
        </w:tc>
      </w:tr>
    </w:tbl>
    <w:p w:rsidR="00535FF5" w:rsidRDefault="00535FF5" w:rsidP="00045315">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b/>
          <w:bCs/>
          <w:color w:val="000000"/>
          <w:sz w:val="18"/>
          <w:szCs w:val="18"/>
        </w:rPr>
      </w:pPr>
    </w:p>
    <w:p w:rsidR="00535FF5" w:rsidRDefault="00535FF5" w:rsidP="00045315">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b/>
          <w:bCs/>
          <w:color w:val="000000"/>
          <w:sz w:val="18"/>
          <w:szCs w:val="18"/>
        </w:rPr>
      </w:pPr>
    </w:p>
    <w:p w:rsidR="00045315" w:rsidRPr="00535FF5" w:rsidRDefault="00045315" w:rsidP="00045315">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b/>
          <w:bCs/>
          <w:color w:val="000000"/>
          <w:sz w:val="18"/>
          <w:szCs w:val="18"/>
        </w:rPr>
      </w:pPr>
      <w:r w:rsidRPr="00535FF5">
        <w:rPr>
          <w:rFonts w:ascii="Times New Roman" w:hAnsi="Times New Roman" w:cs="Times New Roman"/>
          <w:b/>
          <w:bCs/>
          <w:color w:val="000000"/>
          <w:sz w:val="18"/>
          <w:szCs w:val="18"/>
        </w:rPr>
        <w:t>Ocena wypowiedzi ustnej ucznia</w:t>
      </w:r>
    </w:p>
    <w:tbl>
      <w:tblPr>
        <w:tblW w:w="0" w:type="auto"/>
        <w:tblInd w:w="57" w:type="dxa"/>
        <w:tblLayout w:type="fixed"/>
        <w:tblCellMar>
          <w:left w:w="0" w:type="dxa"/>
          <w:right w:w="0" w:type="dxa"/>
        </w:tblCellMar>
        <w:tblLook w:val="0000" w:firstRow="0" w:lastRow="0" w:firstColumn="0" w:lastColumn="0" w:noHBand="0" w:noVBand="0"/>
      </w:tblPr>
      <w:tblGrid>
        <w:gridCol w:w="567"/>
        <w:gridCol w:w="2552"/>
        <w:gridCol w:w="1559"/>
        <w:gridCol w:w="6804"/>
      </w:tblGrid>
      <w:tr w:rsidR="00045315" w:rsidRPr="00045315" w:rsidTr="00535FF5">
        <w:trPr>
          <w:trHeight w:val="60"/>
        </w:trPr>
        <w:tc>
          <w:tcPr>
            <w:tcW w:w="567" w:type="dxa"/>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tcPr>
          <w:p w:rsidR="00045315" w:rsidRPr="00045315" w:rsidRDefault="00045315" w:rsidP="00045315">
            <w:pPr>
              <w:autoSpaceDE w:val="0"/>
              <w:autoSpaceDN w:val="0"/>
              <w:adjustRightInd w:val="0"/>
              <w:spacing w:after="0" w:line="240" w:lineRule="atLeast"/>
              <w:jc w:val="center"/>
              <w:textAlignment w:val="center"/>
              <w:rPr>
                <w:rFonts w:ascii="Arial" w:hAnsi="Arial" w:cs="Arial"/>
                <w:b/>
                <w:bCs/>
                <w:color w:val="FFFFFF"/>
                <w:sz w:val="18"/>
                <w:szCs w:val="18"/>
              </w:rPr>
            </w:pPr>
            <w:r w:rsidRPr="00045315">
              <w:rPr>
                <w:rFonts w:ascii="Arial" w:hAnsi="Arial" w:cs="Arial"/>
                <w:b/>
                <w:bCs/>
                <w:color w:val="FFFFFF"/>
                <w:sz w:val="18"/>
                <w:szCs w:val="18"/>
              </w:rPr>
              <w:t>Lp.</w:t>
            </w:r>
          </w:p>
        </w:tc>
        <w:tc>
          <w:tcPr>
            <w:tcW w:w="2552" w:type="dxa"/>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tcPr>
          <w:p w:rsidR="00045315" w:rsidRPr="00045315" w:rsidRDefault="00045315" w:rsidP="00045315">
            <w:pPr>
              <w:autoSpaceDE w:val="0"/>
              <w:autoSpaceDN w:val="0"/>
              <w:adjustRightInd w:val="0"/>
              <w:spacing w:after="0" w:line="240" w:lineRule="atLeast"/>
              <w:jc w:val="center"/>
              <w:textAlignment w:val="center"/>
              <w:rPr>
                <w:rFonts w:ascii="Arial" w:hAnsi="Arial" w:cs="Arial"/>
                <w:b/>
                <w:bCs/>
                <w:color w:val="FFFFFF"/>
                <w:sz w:val="18"/>
                <w:szCs w:val="18"/>
              </w:rPr>
            </w:pPr>
            <w:r w:rsidRPr="00045315">
              <w:rPr>
                <w:rFonts w:ascii="Arial" w:hAnsi="Arial" w:cs="Arial"/>
                <w:b/>
                <w:bCs/>
                <w:color w:val="FFFFFF"/>
                <w:sz w:val="18"/>
                <w:szCs w:val="18"/>
              </w:rPr>
              <w:t>Przedmiot oceny</w:t>
            </w:r>
          </w:p>
        </w:tc>
        <w:tc>
          <w:tcPr>
            <w:tcW w:w="1559" w:type="dxa"/>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tcPr>
          <w:p w:rsidR="00045315" w:rsidRPr="00045315" w:rsidRDefault="00045315" w:rsidP="00045315">
            <w:pPr>
              <w:autoSpaceDE w:val="0"/>
              <w:autoSpaceDN w:val="0"/>
              <w:adjustRightInd w:val="0"/>
              <w:spacing w:after="0" w:line="240" w:lineRule="atLeast"/>
              <w:jc w:val="center"/>
              <w:textAlignment w:val="center"/>
              <w:rPr>
                <w:rFonts w:ascii="Arial" w:hAnsi="Arial" w:cs="Arial"/>
                <w:b/>
                <w:bCs/>
                <w:color w:val="FFFFFF"/>
                <w:sz w:val="18"/>
                <w:szCs w:val="18"/>
              </w:rPr>
            </w:pPr>
            <w:r w:rsidRPr="00045315">
              <w:rPr>
                <w:rFonts w:ascii="Arial" w:hAnsi="Arial" w:cs="Arial"/>
                <w:b/>
                <w:bCs/>
                <w:color w:val="FFFFFF"/>
                <w:sz w:val="18"/>
                <w:szCs w:val="18"/>
              </w:rPr>
              <w:t>Ocena</w:t>
            </w:r>
          </w:p>
        </w:tc>
        <w:tc>
          <w:tcPr>
            <w:tcW w:w="6804" w:type="dxa"/>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tcPr>
          <w:p w:rsidR="00045315" w:rsidRPr="00045315" w:rsidRDefault="00045315" w:rsidP="00045315">
            <w:pPr>
              <w:autoSpaceDE w:val="0"/>
              <w:autoSpaceDN w:val="0"/>
              <w:adjustRightInd w:val="0"/>
              <w:spacing w:after="0" w:line="240" w:lineRule="atLeast"/>
              <w:jc w:val="center"/>
              <w:textAlignment w:val="center"/>
              <w:rPr>
                <w:rFonts w:ascii="Arial" w:hAnsi="Arial" w:cs="Arial"/>
                <w:b/>
                <w:bCs/>
                <w:color w:val="FFFFFF"/>
                <w:sz w:val="18"/>
                <w:szCs w:val="18"/>
              </w:rPr>
            </w:pPr>
            <w:r w:rsidRPr="00045315">
              <w:rPr>
                <w:rFonts w:ascii="Arial" w:hAnsi="Arial" w:cs="Arial"/>
                <w:b/>
                <w:bCs/>
                <w:color w:val="FFFFFF"/>
                <w:sz w:val="18"/>
                <w:szCs w:val="18"/>
              </w:rPr>
              <w:t>Kryterium oceny</w:t>
            </w:r>
          </w:p>
        </w:tc>
      </w:tr>
      <w:tr w:rsidR="00045315" w:rsidRPr="00045315" w:rsidTr="00535FF5">
        <w:trPr>
          <w:trHeight w:val="60"/>
        </w:trPr>
        <w:tc>
          <w:tcPr>
            <w:tcW w:w="567" w:type="dxa"/>
            <w:vMerge w:val="restart"/>
            <w:tcBorders>
              <w:top w:val="single" w:sz="4" w:space="0" w:color="000000"/>
              <w:left w:val="single" w:sz="4" w:space="0" w:color="FFFFFF"/>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jc w:val="center"/>
              <w:textAlignment w:val="center"/>
              <w:rPr>
                <w:rFonts w:ascii="Arial" w:hAnsi="Arial" w:cs="Arial"/>
                <w:color w:val="000000"/>
                <w:sz w:val="16"/>
                <w:szCs w:val="16"/>
              </w:rPr>
            </w:pPr>
            <w:r w:rsidRPr="00045315">
              <w:rPr>
                <w:rFonts w:ascii="Arial" w:hAnsi="Arial" w:cs="Arial"/>
                <w:color w:val="000000"/>
                <w:sz w:val="16"/>
                <w:szCs w:val="16"/>
              </w:rPr>
              <w:t>1</w:t>
            </w:r>
          </w:p>
        </w:tc>
        <w:tc>
          <w:tcPr>
            <w:tcW w:w="2552" w:type="dxa"/>
            <w:vMerge w:val="restar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Rzeczowość odpowiedzi</w:t>
            </w: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bardzo dobra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odpowiedź wzbogacona o informacje uzyskane na podstawie własnych poszukiwań</w:t>
            </w:r>
          </w:p>
        </w:tc>
      </w:tr>
      <w:tr w:rsidR="00045315" w:rsidRPr="00045315" w:rsidTr="00535FF5">
        <w:trPr>
          <w:trHeight w:val="60"/>
        </w:trPr>
        <w:tc>
          <w:tcPr>
            <w:tcW w:w="567" w:type="dxa"/>
            <w:vMerge/>
            <w:tcBorders>
              <w:top w:val="single" w:sz="4" w:space="0" w:color="000000"/>
              <w:left w:val="single" w:sz="4" w:space="0" w:color="FFFFFF"/>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2552" w:type="dxa"/>
            <w:vMerge/>
            <w:tcBorders>
              <w:top w:val="single" w:sz="4" w:space="0" w:color="000000"/>
              <w:left w:val="single" w:sz="4" w:space="0" w:color="000000"/>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dobra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odpowiedź płynna, poprawna merytorycznie, wyczerpująca</w:t>
            </w:r>
          </w:p>
        </w:tc>
      </w:tr>
      <w:tr w:rsidR="00045315" w:rsidRPr="00045315" w:rsidTr="00535FF5">
        <w:trPr>
          <w:trHeight w:val="60"/>
        </w:trPr>
        <w:tc>
          <w:tcPr>
            <w:tcW w:w="567" w:type="dxa"/>
            <w:vMerge/>
            <w:tcBorders>
              <w:top w:val="single" w:sz="4" w:space="0" w:color="000000"/>
              <w:left w:val="single" w:sz="4" w:space="0" w:color="FFFFFF"/>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2552" w:type="dxa"/>
            <w:vMerge/>
            <w:tcBorders>
              <w:top w:val="single" w:sz="4" w:space="0" w:color="000000"/>
              <w:left w:val="single" w:sz="4" w:space="0" w:color="000000"/>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dostateczna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podstawowy zakres wiedzy</w:t>
            </w:r>
          </w:p>
        </w:tc>
      </w:tr>
      <w:tr w:rsidR="00045315" w:rsidRPr="00045315" w:rsidTr="00535FF5">
        <w:trPr>
          <w:trHeight w:val="60"/>
        </w:trPr>
        <w:tc>
          <w:tcPr>
            <w:tcW w:w="567" w:type="dxa"/>
            <w:vMerge/>
            <w:tcBorders>
              <w:top w:val="single" w:sz="4" w:space="0" w:color="000000"/>
              <w:left w:val="single" w:sz="4" w:space="0" w:color="FFFFFF"/>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2552" w:type="dxa"/>
            <w:vMerge/>
            <w:tcBorders>
              <w:top w:val="single" w:sz="4" w:space="0" w:color="000000"/>
              <w:left w:val="single" w:sz="4" w:space="0" w:color="000000"/>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dopuszczająca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błędy rzeczowe w zakresie tematyki wypowiedzi</w:t>
            </w:r>
          </w:p>
        </w:tc>
      </w:tr>
      <w:tr w:rsidR="00045315" w:rsidRPr="00045315" w:rsidTr="00535FF5">
        <w:trPr>
          <w:trHeight w:val="60"/>
        </w:trPr>
        <w:tc>
          <w:tcPr>
            <w:tcW w:w="567" w:type="dxa"/>
            <w:vMerge w:val="restart"/>
            <w:tcBorders>
              <w:top w:val="single" w:sz="4" w:space="0" w:color="000000"/>
              <w:left w:val="single" w:sz="4" w:space="0" w:color="FFFFFF"/>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jc w:val="center"/>
              <w:textAlignment w:val="center"/>
              <w:rPr>
                <w:rFonts w:ascii="Arial" w:hAnsi="Arial" w:cs="Arial"/>
                <w:color w:val="000000"/>
                <w:sz w:val="16"/>
                <w:szCs w:val="16"/>
              </w:rPr>
            </w:pPr>
            <w:r w:rsidRPr="00045315">
              <w:rPr>
                <w:rFonts w:ascii="Arial" w:hAnsi="Arial" w:cs="Arial"/>
                <w:color w:val="000000"/>
                <w:sz w:val="16"/>
                <w:szCs w:val="16"/>
              </w:rPr>
              <w:t>2</w:t>
            </w:r>
          </w:p>
        </w:tc>
        <w:tc>
          <w:tcPr>
            <w:tcW w:w="2552" w:type="dxa"/>
            <w:vMerge w:val="restar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Uzasadnienie odpowiedzi</w:t>
            </w: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bardzo dobra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odpowiedź rozwinięta o własne zainteresowania i uargumentowana</w:t>
            </w:r>
          </w:p>
        </w:tc>
      </w:tr>
      <w:tr w:rsidR="00045315" w:rsidRPr="00045315" w:rsidTr="00535FF5">
        <w:trPr>
          <w:trHeight w:val="60"/>
        </w:trPr>
        <w:tc>
          <w:tcPr>
            <w:tcW w:w="567" w:type="dxa"/>
            <w:vMerge/>
            <w:tcBorders>
              <w:top w:val="single" w:sz="4" w:space="0" w:color="000000"/>
              <w:left w:val="single" w:sz="4" w:space="0" w:color="FFFFFF"/>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2552" w:type="dxa"/>
            <w:vMerge/>
            <w:tcBorders>
              <w:top w:val="single" w:sz="4" w:space="0" w:color="000000"/>
              <w:left w:val="single" w:sz="4" w:space="0" w:color="000000"/>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dobra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odpowiedź poparta własnymi przemyśleniami</w:t>
            </w:r>
          </w:p>
        </w:tc>
      </w:tr>
      <w:tr w:rsidR="00045315" w:rsidRPr="00045315" w:rsidTr="00535FF5">
        <w:trPr>
          <w:trHeight w:val="60"/>
        </w:trPr>
        <w:tc>
          <w:tcPr>
            <w:tcW w:w="567" w:type="dxa"/>
            <w:vMerge/>
            <w:tcBorders>
              <w:top w:val="single" w:sz="4" w:space="0" w:color="000000"/>
              <w:left w:val="single" w:sz="4" w:space="0" w:color="FFFFFF"/>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2552" w:type="dxa"/>
            <w:vMerge/>
            <w:tcBorders>
              <w:top w:val="single" w:sz="4" w:space="0" w:color="000000"/>
              <w:left w:val="single" w:sz="4" w:space="0" w:color="000000"/>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dostateczna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interpretuje posiadaną wiedzę i uzasadnia odpowiedź</w:t>
            </w:r>
          </w:p>
        </w:tc>
      </w:tr>
      <w:tr w:rsidR="00045315" w:rsidRPr="00045315" w:rsidTr="00535FF5">
        <w:trPr>
          <w:trHeight w:val="60"/>
        </w:trPr>
        <w:tc>
          <w:tcPr>
            <w:tcW w:w="567" w:type="dxa"/>
            <w:vMerge/>
            <w:tcBorders>
              <w:top w:val="single" w:sz="4" w:space="0" w:color="000000"/>
              <w:left w:val="single" w:sz="4" w:space="0" w:color="FFFFFF"/>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2552" w:type="dxa"/>
            <w:vMerge/>
            <w:tcBorders>
              <w:top w:val="single" w:sz="4" w:space="0" w:color="000000"/>
              <w:left w:val="single" w:sz="4" w:space="0" w:color="000000"/>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dopuszczająca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nie potrafi uzasadnić wypowiedzi</w:t>
            </w:r>
          </w:p>
        </w:tc>
      </w:tr>
      <w:tr w:rsidR="00045315" w:rsidRPr="00045315" w:rsidTr="00535FF5">
        <w:trPr>
          <w:trHeight w:val="60"/>
        </w:trPr>
        <w:tc>
          <w:tcPr>
            <w:tcW w:w="567" w:type="dxa"/>
            <w:vMerge w:val="restart"/>
            <w:tcBorders>
              <w:top w:val="single" w:sz="4" w:space="0" w:color="000000"/>
              <w:left w:val="single" w:sz="4" w:space="0" w:color="FFFFFF"/>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jc w:val="center"/>
              <w:textAlignment w:val="center"/>
              <w:rPr>
                <w:rFonts w:ascii="Arial" w:hAnsi="Arial" w:cs="Arial"/>
                <w:color w:val="000000"/>
                <w:sz w:val="16"/>
                <w:szCs w:val="16"/>
              </w:rPr>
            </w:pPr>
            <w:r w:rsidRPr="00045315">
              <w:rPr>
                <w:rFonts w:ascii="Arial" w:hAnsi="Arial" w:cs="Arial"/>
                <w:color w:val="000000"/>
                <w:sz w:val="16"/>
                <w:szCs w:val="16"/>
              </w:rPr>
              <w:t>3</w:t>
            </w:r>
          </w:p>
        </w:tc>
        <w:tc>
          <w:tcPr>
            <w:tcW w:w="2552" w:type="dxa"/>
            <w:vMerge w:val="restar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Język wypowiedzi</w:t>
            </w: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bardzo dobra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wzbogacony o duży zasób słów</w:t>
            </w:r>
          </w:p>
        </w:tc>
      </w:tr>
      <w:tr w:rsidR="00045315" w:rsidRPr="00045315" w:rsidTr="00535FF5">
        <w:trPr>
          <w:trHeight w:val="60"/>
        </w:trPr>
        <w:tc>
          <w:tcPr>
            <w:tcW w:w="567" w:type="dxa"/>
            <w:vMerge/>
            <w:tcBorders>
              <w:top w:val="single" w:sz="4" w:space="0" w:color="000000"/>
              <w:left w:val="single" w:sz="4" w:space="0" w:color="FFFFFF"/>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2552" w:type="dxa"/>
            <w:vMerge/>
            <w:tcBorders>
              <w:top w:val="single" w:sz="4" w:space="0" w:color="000000"/>
              <w:left w:val="single" w:sz="4" w:space="0" w:color="000000"/>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dobra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odpowiedź swobodna; uczeń zna i poprawnie stosuje słownictwo techniczne</w:t>
            </w:r>
          </w:p>
        </w:tc>
      </w:tr>
      <w:tr w:rsidR="00045315" w:rsidRPr="00045315" w:rsidTr="00535FF5">
        <w:trPr>
          <w:trHeight w:val="60"/>
        </w:trPr>
        <w:tc>
          <w:tcPr>
            <w:tcW w:w="567" w:type="dxa"/>
            <w:vMerge/>
            <w:tcBorders>
              <w:top w:val="single" w:sz="4" w:space="0" w:color="000000"/>
              <w:left w:val="single" w:sz="4" w:space="0" w:color="FFFFFF"/>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2552" w:type="dxa"/>
            <w:vMerge/>
            <w:tcBorders>
              <w:top w:val="single" w:sz="4" w:space="0" w:color="000000"/>
              <w:left w:val="single" w:sz="4" w:space="0" w:color="000000"/>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dostateczna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odpowiedź krótkimi, prostymi zdaniami, samodzielna</w:t>
            </w:r>
          </w:p>
        </w:tc>
      </w:tr>
      <w:tr w:rsidR="00045315" w:rsidRPr="00045315" w:rsidTr="00535FF5">
        <w:trPr>
          <w:trHeight w:val="60"/>
        </w:trPr>
        <w:tc>
          <w:tcPr>
            <w:tcW w:w="567" w:type="dxa"/>
            <w:vMerge/>
            <w:tcBorders>
              <w:top w:val="single" w:sz="4" w:space="0" w:color="000000"/>
              <w:left w:val="single" w:sz="4" w:space="0" w:color="FFFFFF"/>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2552" w:type="dxa"/>
            <w:vMerge/>
            <w:tcBorders>
              <w:top w:val="single" w:sz="4" w:space="0" w:color="000000"/>
              <w:left w:val="single" w:sz="4" w:space="0" w:color="000000"/>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dopuszczająca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odpowiedź złożona z pojedynczych słów, wymaga dodatkowych pytań nauczyciela</w:t>
            </w:r>
          </w:p>
        </w:tc>
      </w:tr>
      <w:tr w:rsidR="00045315" w:rsidRPr="00045315" w:rsidTr="00535FF5">
        <w:trPr>
          <w:trHeight w:val="60"/>
        </w:trPr>
        <w:tc>
          <w:tcPr>
            <w:tcW w:w="567" w:type="dxa"/>
            <w:vMerge w:val="restart"/>
            <w:tcBorders>
              <w:top w:val="single" w:sz="4" w:space="0" w:color="000000"/>
              <w:left w:val="single" w:sz="4" w:space="0" w:color="FFFFFF"/>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jc w:val="center"/>
              <w:textAlignment w:val="center"/>
              <w:rPr>
                <w:rFonts w:ascii="Arial" w:hAnsi="Arial" w:cs="Arial"/>
                <w:color w:val="000000"/>
                <w:sz w:val="16"/>
                <w:szCs w:val="16"/>
              </w:rPr>
            </w:pPr>
            <w:r w:rsidRPr="00045315">
              <w:rPr>
                <w:rFonts w:ascii="Arial" w:hAnsi="Arial" w:cs="Arial"/>
                <w:color w:val="000000"/>
                <w:sz w:val="16"/>
                <w:szCs w:val="16"/>
              </w:rPr>
              <w:t>4</w:t>
            </w:r>
          </w:p>
        </w:tc>
        <w:tc>
          <w:tcPr>
            <w:tcW w:w="2552" w:type="dxa"/>
            <w:vMerge w:val="restar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Sposób prezentacji</w:t>
            </w: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bardzo dobra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ciekawy, interesujący, poszerzony o opracowane własnoręcznie pomoce</w:t>
            </w:r>
          </w:p>
        </w:tc>
      </w:tr>
      <w:tr w:rsidR="00045315" w:rsidRPr="00045315" w:rsidTr="00535FF5">
        <w:trPr>
          <w:trHeight w:val="60"/>
        </w:trPr>
        <w:tc>
          <w:tcPr>
            <w:tcW w:w="567" w:type="dxa"/>
            <w:vMerge/>
            <w:tcBorders>
              <w:top w:val="single" w:sz="4" w:space="0" w:color="000000"/>
              <w:left w:val="single" w:sz="4" w:space="0" w:color="FFFFFF"/>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2552" w:type="dxa"/>
            <w:vMerge/>
            <w:tcBorders>
              <w:top w:val="single" w:sz="4" w:space="0" w:color="000000"/>
              <w:left w:val="single" w:sz="4" w:space="0" w:color="000000"/>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dobra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płynny, wzbogacony o rysunki schematyczne, wykresy</w:t>
            </w:r>
          </w:p>
        </w:tc>
      </w:tr>
      <w:tr w:rsidR="00045315" w:rsidRPr="00045315" w:rsidTr="00535FF5">
        <w:trPr>
          <w:trHeight w:val="60"/>
        </w:trPr>
        <w:tc>
          <w:tcPr>
            <w:tcW w:w="567" w:type="dxa"/>
            <w:vMerge/>
            <w:tcBorders>
              <w:top w:val="single" w:sz="4" w:space="0" w:color="000000"/>
              <w:left w:val="single" w:sz="4" w:space="0" w:color="FFFFFF"/>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2552" w:type="dxa"/>
            <w:vMerge/>
            <w:tcBorders>
              <w:top w:val="single" w:sz="4" w:space="0" w:color="000000"/>
              <w:left w:val="single" w:sz="4" w:space="0" w:color="000000"/>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dostateczna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uporządkowany, krótki</w:t>
            </w:r>
          </w:p>
        </w:tc>
      </w:tr>
      <w:tr w:rsidR="00045315" w:rsidRPr="00045315" w:rsidTr="00535FF5">
        <w:trPr>
          <w:trHeight w:val="60"/>
        </w:trPr>
        <w:tc>
          <w:tcPr>
            <w:tcW w:w="567" w:type="dxa"/>
            <w:vMerge/>
            <w:tcBorders>
              <w:top w:val="single" w:sz="4" w:space="0" w:color="000000"/>
              <w:left w:val="single" w:sz="4" w:space="0" w:color="FFFFFF"/>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2552" w:type="dxa"/>
            <w:vMerge/>
            <w:tcBorders>
              <w:top w:val="single" w:sz="4" w:space="0" w:color="000000"/>
              <w:left w:val="single" w:sz="4" w:space="0" w:color="000000"/>
              <w:bottom w:val="single" w:sz="4" w:space="0" w:color="000000"/>
              <w:right w:val="single" w:sz="4" w:space="0" w:color="000000"/>
            </w:tcBorders>
          </w:tcPr>
          <w:p w:rsidR="00045315" w:rsidRPr="00045315" w:rsidRDefault="00045315" w:rsidP="00045315">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dopuszczająca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rsidR="00045315" w:rsidRPr="00045315" w:rsidRDefault="00045315" w:rsidP="00045315">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chaotyczny, monotonny</w:t>
            </w:r>
          </w:p>
        </w:tc>
      </w:tr>
    </w:tbl>
    <w:p w:rsidR="00045315" w:rsidRDefault="00045315" w:rsidP="00C87B7D">
      <w:pPr>
        <w:rPr>
          <w:rFonts w:ascii="Arial" w:hAnsi="Arial" w:cs="Arial"/>
          <w:sz w:val="16"/>
          <w:szCs w:val="16"/>
        </w:rPr>
      </w:pPr>
    </w:p>
    <w:p w:rsidR="00B46EAB" w:rsidRPr="00B46EAB" w:rsidRDefault="00B46EAB" w:rsidP="00B46EAB">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b/>
          <w:bCs/>
          <w:color w:val="000000"/>
          <w:sz w:val="18"/>
          <w:szCs w:val="18"/>
        </w:rPr>
      </w:pPr>
      <w:r w:rsidRPr="00B46EAB">
        <w:rPr>
          <w:rFonts w:ascii="Times New Roman" w:hAnsi="Times New Roman" w:cs="Times New Roman"/>
          <w:b/>
          <w:bCs/>
          <w:color w:val="000000"/>
          <w:sz w:val="18"/>
          <w:szCs w:val="18"/>
        </w:rPr>
        <w:t>Ocena pracy wytwórczej</w:t>
      </w:r>
    </w:p>
    <w:tbl>
      <w:tblPr>
        <w:tblW w:w="5000" w:type="pct"/>
        <w:tblCellMar>
          <w:left w:w="0" w:type="dxa"/>
          <w:right w:w="0" w:type="dxa"/>
        </w:tblCellMar>
        <w:tblLook w:val="0000" w:firstRow="0" w:lastRow="0" w:firstColumn="0" w:lastColumn="0" w:noHBand="0" w:noVBand="0"/>
      </w:tblPr>
      <w:tblGrid>
        <w:gridCol w:w="384"/>
        <w:gridCol w:w="2748"/>
        <w:gridCol w:w="1321"/>
        <w:gridCol w:w="10262"/>
      </w:tblGrid>
      <w:tr w:rsidR="00B46EAB" w:rsidRPr="00B46EAB" w:rsidTr="00210568">
        <w:trPr>
          <w:trHeight w:val="60"/>
          <w:tblHeader/>
        </w:trPr>
        <w:tc>
          <w:tcPr>
            <w:tcW w:w="130" w:type="pct"/>
            <w:tcBorders>
              <w:top w:val="single" w:sz="4" w:space="0" w:color="FFFFFF"/>
              <w:left w:val="single" w:sz="4" w:space="0" w:color="FFFFFF"/>
              <w:bottom w:val="single" w:sz="4" w:space="0" w:color="FFFFFF"/>
              <w:right w:val="single" w:sz="4" w:space="0" w:color="FFFFFF"/>
            </w:tcBorders>
            <w:shd w:val="solid" w:color="FF7F00" w:fill="auto"/>
            <w:tcMar>
              <w:top w:w="142" w:type="dxa"/>
              <w:left w:w="57" w:type="dxa"/>
              <w:bottom w:w="142" w:type="dxa"/>
              <w:right w:w="57" w:type="dxa"/>
            </w:tcMar>
          </w:tcPr>
          <w:p w:rsidR="00B46EAB" w:rsidRPr="007164D6" w:rsidRDefault="00B46EAB" w:rsidP="00B46EAB">
            <w:pPr>
              <w:autoSpaceDE w:val="0"/>
              <w:autoSpaceDN w:val="0"/>
              <w:adjustRightInd w:val="0"/>
              <w:spacing w:after="0" w:line="240" w:lineRule="atLeast"/>
              <w:jc w:val="center"/>
              <w:textAlignment w:val="center"/>
              <w:rPr>
                <w:rFonts w:ascii="Arial" w:hAnsi="Arial" w:cs="Arial"/>
                <w:b/>
                <w:bCs/>
                <w:color w:val="FFFFFF"/>
                <w:sz w:val="18"/>
                <w:szCs w:val="18"/>
              </w:rPr>
            </w:pPr>
            <w:r w:rsidRPr="007164D6">
              <w:rPr>
                <w:rFonts w:ascii="Arial" w:hAnsi="Arial" w:cs="Arial"/>
                <w:b/>
                <w:bCs/>
                <w:color w:val="FFFFFF"/>
                <w:sz w:val="18"/>
                <w:szCs w:val="18"/>
              </w:rPr>
              <w:t>Lp.</w:t>
            </w:r>
          </w:p>
        </w:tc>
        <w:tc>
          <w:tcPr>
            <w:tcW w:w="934" w:type="pct"/>
            <w:tcBorders>
              <w:top w:val="single" w:sz="4" w:space="0" w:color="FFFFFF"/>
              <w:left w:val="single" w:sz="4" w:space="0" w:color="FFFFFF"/>
              <w:bottom w:val="single" w:sz="4" w:space="0" w:color="FFFFFF"/>
              <w:right w:val="single" w:sz="4" w:space="0" w:color="FFFFFF"/>
            </w:tcBorders>
            <w:shd w:val="solid" w:color="FF7F00" w:fill="auto"/>
            <w:tcMar>
              <w:top w:w="142" w:type="dxa"/>
              <w:left w:w="57" w:type="dxa"/>
              <w:bottom w:w="142" w:type="dxa"/>
              <w:right w:w="57" w:type="dxa"/>
            </w:tcMar>
          </w:tcPr>
          <w:p w:rsidR="00B46EAB" w:rsidRPr="007164D6" w:rsidRDefault="00B46EAB" w:rsidP="00B46EAB">
            <w:pPr>
              <w:autoSpaceDE w:val="0"/>
              <w:autoSpaceDN w:val="0"/>
              <w:adjustRightInd w:val="0"/>
              <w:spacing w:after="0" w:line="240" w:lineRule="atLeast"/>
              <w:jc w:val="center"/>
              <w:textAlignment w:val="center"/>
              <w:rPr>
                <w:rFonts w:ascii="Arial" w:hAnsi="Arial" w:cs="Arial"/>
                <w:b/>
                <w:bCs/>
                <w:color w:val="FFFFFF"/>
                <w:sz w:val="18"/>
                <w:szCs w:val="18"/>
              </w:rPr>
            </w:pPr>
            <w:r w:rsidRPr="007164D6">
              <w:rPr>
                <w:rFonts w:ascii="Arial" w:hAnsi="Arial" w:cs="Arial"/>
                <w:b/>
                <w:bCs/>
                <w:color w:val="FFFFFF"/>
                <w:sz w:val="18"/>
                <w:szCs w:val="18"/>
              </w:rPr>
              <w:t>Przedmiot oceny</w:t>
            </w:r>
          </w:p>
        </w:tc>
        <w:tc>
          <w:tcPr>
            <w:tcW w:w="449" w:type="pct"/>
            <w:tcBorders>
              <w:top w:val="single" w:sz="4" w:space="0" w:color="FFFFFF"/>
              <w:left w:val="single" w:sz="4" w:space="0" w:color="FFFFFF"/>
              <w:bottom w:val="single" w:sz="4" w:space="0" w:color="FFFFFF"/>
              <w:right w:val="single" w:sz="4" w:space="0" w:color="FFFFFF"/>
            </w:tcBorders>
            <w:shd w:val="solid" w:color="FF7F00" w:fill="auto"/>
            <w:tcMar>
              <w:top w:w="142" w:type="dxa"/>
              <w:left w:w="57" w:type="dxa"/>
              <w:bottom w:w="142" w:type="dxa"/>
              <w:right w:w="57" w:type="dxa"/>
            </w:tcMar>
          </w:tcPr>
          <w:p w:rsidR="00B46EAB" w:rsidRPr="007164D6" w:rsidRDefault="00B46EAB" w:rsidP="00B46EAB">
            <w:pPr>
              <w:autoSpaceDE w:val="0"/>
              <w:autoSpaceDN w:val="0"/>
              <w:adjustRightInd w:val="0"/>
              <w:spacing w:after="0" w:line="240" w:lineRule="atLeast"/>
              <w:jc w:val="center"/>
              <w:textAlignment w:val="center"/>
              <w:rPr>
                <w:rFonts w:ascii="Arial" w:hAnsi="Arial" w:cs="Arial"/>
                <w:b/>
                <w:bCs/>
                <w:color w:val="FFFFFF"/>
                <w:sz w:val="18"/>
                <w:szCs w:val="18"/>
              </w:rPr>
            </w:pPr>
            <w:r w:rsidRPr="007164D6">
              <w:rPr>
                <w:rFonts w:ascii="Arial" w:hAnsi="Arial" w:cs="Arial"/>
                <w:b/>
                <w:bCs/>
                <w:color w:val="FFFFFF"/>
                <w:sz w:val="18"/>
                <w:szCs w:val="18"/>
              </w:rPr>
              <w:t>Ocena</w:t>
            </w:r>
          </w:p>
        </w:tc>
        <w:tc>
          <w:tcPr>
            <w:tcW w:w="3487" w:type="pct"/>
            <w:tcBorders>
              <w:top w:val="single" w:sz="4" w:space="0" w:color="FFFFFF"/>
              <w:left w:val="single" w:sz="4" w:space="0" w:color="FFFFFF"/>
              <w:bottom w:val="single" w:sz="4" w:space="0" w:color="FFFFFF"/>
              <w:right w:val="single" w:sz="4" w:space="0" w:color="FFFFFF"/>
            </w:tcBorders>
            <w:shd w:val="solid" w:color="FF7F00" w:fill="auto"/>
            <w:tcMar>
              <w:top w:w="142" w:type="dxa"/>
              <w:left w:w="57" w:type="dxa"/>
              <w:bottom w:w="142" w:type="dxa"/>
              <w:right w:w="57" w:type="dxa"/>
            </w:tcMar>
          </w:tcPr>
          <w:p w:rsidR="00B46EAB" w:rsidRPr="007164D6" w:rsidRDefault="00B46EAB" w:rsidP="00B46EAB">
            <w:pPr>
              <w:autoSpaceDE w:val="0"/>
              <w:autoSpaceDN w:val="0"/>
              <w:adjustRightInd w:val="0"/>
              <w:spacing w:after="0" w:line="240" w:lineRule="atLeast"/>
              <w:jc w:val="center"/>
              <w:textAlignment w:val="center"/>
              <w:rPr>
                <w:rFonts w:ascii="Arial" w:hAnsi="Arial" w:cs="Arial"/>
                <w:b/>
                <w:bCs/>
                <w:color w:val="FFFFFF"/>
                <w:sz w:val="18"/>
                <w:szCs w:val="18"/>
              </w:rPr>
            </w:pPr>
            <w:r w:rsidRPr="007164D6">
              <w:rPr>
                <w:rFonts w:ascii="Arial" w:hAnsi="Arial" w:cs="Arial"/>
                <w:b/>
                <w:bCs/>
                <w:color w:val="FFFFFF"/>
                <w:sz w:val="18"/>
                <w:szCs w:val="18"/>
              </w:rPr>
              <w:t>Kryterium oceny</w:t>
            </w:r>
          </w:p>
        </w:tc>
      </w:tr>
      <w:tr w:rsidR="00B46EAB" w:rsidRPr="007164D6" w:rsidTr="00210568">
        <w:trPr>
          <w:trHeight w:val="60"/>
        </w:trPr>
        <w:tc>
          <w:tcPr>
            <w:tcW w:w="130" w:type="pct"/>
            <w:vMerge w:val="restart"/>
            <w:tcBorders>
              <w:top w:val="single" w:sz="4" w:space="0" w:color="000000"/>
              <w:left w:val="single" w:sz="4" w:space="0" w:color="FFFFFF"/>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jc w:val="center"/>
              <w:textAlignment w:val="center"/>
              <w:rPr>
                <w:rFonts w:ascii="Arial" w:hAnsi="Arial" w:cs="Arial"/>
                <w:color w:val="000000"/>
                <w:sz w:val="16"/>
                <w:szCs w:val="16"/>
              </w:rPr>
            </w:pPr>
            <w:r w:rsidRPr="007164D6">
              <w:rPr>
                <w:rFonts w:ascii="Arial" w:hAnsi="Arial" w:cs="Arial"/>
                <w:color w:val="000000"/>
                <w:sz w:val="16"/>
                <w:szCs w:val="16"/>
              </w:rPr>
              <w:t>1</w:t>
            </w:r>
          </w:p>
        </w:tc>
        <w:tc>
          <w:tcPr>
            <w:tcW w:w="934" w:type="pct"/>
            <w:vMerge w:val="restar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Przygotowanie dokumentacji technicznej wyrobu</w:t>
            </w:r>
          </w:p>
          <w:p w:rsidR="00B46EAB" w:rsidRPr="007164D6" w:rsidRDefault="00B46EAB" w:rsidP="00B46EAB">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samodzielność wykonania projektu,</w:t>
            </w:r>
          </w:p>
          <w:p w:rsidR="00B46EAB" w:rsidRPr="007164D6" w:rsidRDefault="00B46EAB" w:rsidP="00B46EAB">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zgodność z zasadami rysunku technicznego,</w:t>
            </w:r>
          </w:p>
          <w:p w:rsidR="00B46EAB" w:rsidRPr="007164D6" w:rsidRDefault="00B46EAB" w:rsidP="00B46EAB">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opracowanie planu wykonania,</w:t>
            </w:r>
          </w:p>
          <w:p w:rsidR="00B46EAB" w:rsidRPr="007164D6" w:rsidRDefault="00B46EAB" w:rsidP="00B46EAB">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wprowadzenie elementów usprawnień konstrukcyjnych</w:t>
            </w:r>
          </w:p>
        </w:tc>
        <w:tc>
          <w:tcPr>
            <w:tcW w:w="44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bardzo dobra</w:t>
            </w:r>
          </w:p>
        </w:tc>
        <w:tc>
          <w:tcPr>
            <w:tcW w:w="3487"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projekt rozbudowany, ze szczegółowymi rysunkami elementów; plan pracy przemyślany ze wskazaniem czasowym wykonania operacji technologicznych; rozwiązania racjonalizatorskie</w:t>
            </w:r>
          </w:p>
        </w:tc>
      </w:tr>
      <w:tr w:rsidR="00B46EAB" w:rsidRPr="007164D6" w:rsidTr="00210568">
        <w:trPr>
          <w:trHeight w:val="60"/>
        </w:trPr>
        <w:tc>
          <w:tcPr>
            <w:tcW w:w="130" w:type="pct"/>
            <w:vMerge/>
            <w:tcBorders>
              <w:top w:val="single" w:sz="4" w:space="0" w:color="000000"/>
              <w:left w:val="single" w:sz="4" w:space="0" w:color="FFFFFF"/>
              <w:bottom w:val="single" w:sz="4" w:space="0" w:color="000000"/>
              <w:right w:val="single" w:sz="4" w:space="0" w:color="000000"/>
            </w:tcBorders>
          </w:tcPr>
          <w:p w:rsidR="00B46EAB" w:rsidRPr="007164D6" w:rsidRDefault="00B46EAB" w:rsidP="00B46EAB">
            <w:pPr>
              <w:autoSpaceDE w:val="0"/>
              <w:autoSpaceDN w:val="0"/>
              <w:adjustRightInd w:val="0"/>
              <w:spacing w:after="0" w:line="240" w:lineRule="auto"/>
              <w:rPr>
                <w:rFonts w:ascii="Arial" w:hAnsi="Arial" w:cs="Arial"/>
                <w:sz w:val="16"/>
                <w:szCs w:val="16"/>
              </w:rPr>
            </w:pPr>
          </w:p>
        </w:tc>
        <w:tc>
          <w:tcPr>
            <w:tcW w:w="934" w:type="pct"/>
            <w:vMerge/>
            <w:tcBorders>
              <w:top w:val="single" w:sz="4" w:space="0" w:color="000000"/>
              <w:left w:val="single" w:sz="4" w:space="0" w:color="000000"/>
              <w:bottom w:val="single" w:sz="4" w:space="0" w:color="000000"/>
              <w:right w:val="single" w:sz="4" w:space="0" w:color="000000"/>
            </w:tcBorders>
          </w:tcPr>
          <w:p w:rsidR="00B46EAB" w:rsidRPr="007164D6" w:rsidRDefault="00B46EAB" w:rsidP="00B46EAB">
            <w:pPr>
              <w:autoSpaceDE w:val="0"/>
              <w:autoSpaceDN w:val="0"/>
              <w:adjustRightInd w:val="0"/>
              <w:spacing w:after="0" w:line="240" w:lineRule="auto"/>
              <w:rPr>
                <w:rFonts w:ascii="Arial" w:hAnsi="Arial" w:cs="Arial"/>
                <w:sz w:val="16"/>
                <w:szCs w:val="16"/>
              </w:rPr>
            </w:pPr>
          </w:p>
        </w:tc>
        <w:tc>
          <w:tcPr>
            <w:tcW w:w="44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dobra</w:t>
            </w:r>
          </w:p>
        </w:tc>
        <w:tc>
          <w:tcPr>
            <w:tcW w:w="3487"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projekt rozwinięty, zgodny z zasadami rysunku technicznego; samodzielnie opracowany plan wykonania; wprowadzone usprawnienia konstrukcyjne</w:t>
            </w:r>
          </w:p>
        </w:tc>
      </w:tr>
      <w:tr w:rsidR="00B46EAB" w:rsidRPr="007164D6" w:rsidTr="00210568">
        <w:trPr>
          <w:trHeight w:val="60"/>
        </w:trPr>
        <w:tc>
          <w:tcPr>
            <w:tcW w:w="130" w:type="pct"/>
            <w:vMerge/>
            <w:tcBorders>
              <w:top w:val="single" w:sz="4" w:space="0" w:color="000000"/>
              <w:left w:val="single" w:sz="4" w:space="0" w:color="FFFFFF"/>
              <w:bottom w:val="single" w:sz="4" w:space="0" w:color="000000"/>
              <w:right w:val="single" w:sz="4" w:space="0" w:color="000000"/>
            </w:tcBorders>
          </w:tcPr>
          <w:p w:rsidR="00B46EAB" w:rsidRPr="007164D6" w:rsidRDefault="00B46EAB" w:rsidP="00B46EAB">
            <w:pPr>
              <w:autoSpaceDE w:val="0"/>
              <w:autoSpaceDN w:val="0"/>
              <w:adjustRightInd w:val="0"/>
              <w:spacing w:after="0" w:line="240" w:lineRule="auto"/>
              <w:rPr>
                <w:rFonts w:ascii="Arial" w:hAnsi="Arial" w:cs="Arial"/>
                <w:sz w:val="16"/>
                <w:szCs w:val="16"/>
              </w:rPr>
            </w:pPr>
          </w:p>
        </w:tc>
        <w:tc>
          <w:tcPr>
            <w:tcW w:w="934" w:type="pct"/>
            <w:vMerge/>
            <w:tcBorders>
              <w:top w:val="single" w:sz="4" w:space="0" w:color="000000"/>
              <w:left w:val="single" w:sz="4" w:space="0" w:color="000000"/>
              <w:bottom w:val="single" w:sz="4" w:space="0" w:color="000000"/>
              <w:right w:val="single" w:sz="4" w:space="0" w:color="000000"/>
            </w:tcBorders>
          </w:tcPr>
          <w:p w:rsidR="00B46EAB" w:rsidRPr="007164D6" w:rsidRDefault="00B46EAB" w:rsidP="00B46EAB">
            <w:pPr>
              <w:autoSpaceDE w:val="0"/>
              <w:autoSpaceDN w:val="0"/>
              <w:adjustRightInd w:val="0"/>
              <w:spacing w:after="0" w:line="240" w:lineRule="auto"/>
              <w:rPr>
                <w:rFonts w:ascii="Arial" w:hAnsi="Arial" w:cs="Arial"/>
                <w:sz w:val="16"/>
                <w:szCs w:val="16"/>
              </w:rPr>
            </w:pPr>
          </w:p>
        </w:tc>
        <w:tc>
          <w:tcPr>
            <w:tcW w:w="44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dostateczna</w:t>
            </w:r>
          </w:p>
        </w:tc>
        <w:tc>
          <w:tcPr>
            <w:tcW w:w="3487"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samodzielne wykonanie nieskomplikowanego projektu; zachowanie podstawy rysunku technicznego; uproszczony plan pracy; próby usprawnień konstrukcyjnych wymagające akceptacji nauczyciela</w:t>
            </w:r>
          </w:p>
        </w:tc>
      </w:tr>
      <w:tr w:rsidR="00B46EAB" w:rsidRPr="007164D6" w:rsidTr="00210568">
        <w:trPr>
          <w:trHeight w:val="60"/>
        </w:trPr>
        <w:tc>
          <w:tcPr>
            <w:tcW w:w="130" w:type="pct"/>
            <w:vMerge/>
            <w:tcBorders>
              <w:top w:val="single" w:sz="4" w:space="0" w:color="000000"/>
              <w:left w:val="single" w:sz="4" w:space="0" w:color="FFFFFF"/>
              <w:bottom w:val="single" w:sz="4" w:space="0" w:color="000000"/>
              <w:right w:val="single" w:sz="4" w:space="0" w:color="000000"/>
            </w:tcBorders>
          </w:tcPr>
          <w:p w:rsidR="00B46EAB" w:rsidRPr="007164D6" w:rsidRDefault="00B46EAB" w:rsidP="00B46EAB">
            <w:pPr>
              <w:autoSpaceDE w:val="0"/>
              <w:autoSpaceDN w:val="0"/>
              <w:adjustRightInd w:val="0"/>
              <w:spacing w:after="0" w:line="240" w:lineRule="auto"/>
              <w:rPr>
                <w:rFonts w:ascii="Arial" w:hAnsi="Arial" w:cs="Arial"/>
                <w:sz w:val="16"/>
                <w:szCs w:val="16"/>
              </w:rPr>
            </w:pPr>
          </w:p>
        </w:tc>
        <w:tc>
          <w:tcPr>
            <w:tcW w:w="934" w:type="pct"/>
            <w:vMerge/>
            <w:tcBorders>
              <w:top w:val="single" w:sz="4" w:space="0" w:color="000000"/>
              <w:left w:val="single" w:sz="4" w:space="0" w:color="000000"/>
              <w:bottom w:val="single" w:sz="4" w:space="0" w:color="000000"/>
              <w:right w:val="single" w:sz="4" w:space="0" w:color="000000"/>
            </w:tcBorders>
          </w:tcPr>
          <w:p w:rsidR="00B46EAB" w:rsidRPr="007164D6" w:rsidRDefault="00B46EAB" w:rsidP="00B46EAB">
            <w:pPr>
              <w:autoSpaceDE w:val="0"/>
              <w:autoSpaceDN w:val="0"/>
              <w:adjustRightInd w:val="0"/>
              <w:spacing w:after="0" w:line="240" w:lineRule="auto"/>
              <w:rPr>
                <w:rFonts w:ascii="Arial" w:hAnsi="Arial" w:cs="Arial"/>
                <w:sz w:val="16"/>
                <w:szCs w:val="16"/>
              </w:rPr>
            </w:pPr>
          </w:p>
        </w:tc>
        <w:tc>
          <w:tcPr>
            <w:tcW w:w="44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dopuszczająca</w:t>
            </w:r>
          </w:p>
        </w:tc>
        <w:tc>
          <w:tcPr>
            <w:tcW w:w="3487"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projekt przygotowany przez nauczyciela i analizowany z uczniem; opracowanie planu pod kierunkiem uczącego; nieskomplikowana konstrukcja przedmiotu</w:t>
            </w:r>
          </w:p>
        </w:tc>
      </w:tr>
      <w:tr w:rsidR="00B46EAB" w:rsidRPr="007164D6" w:rsidTr="00210568">
        <w:trPr>
          <w:trHeight w:val="60"/>
        </w:trPr>
        <w:tc>
          <w:tcPr>
            <w:tcW w:w="130" w:type="pct"/>
            <w:vMerge w:val="restart"/>
            <w:tcBorders>
              <w:top w:val="single" w:sz="4" w:space="0" w:color="000000"/>
              <w:left w:val="single" w:sz="4" w:space="0" w:color="FFFFFF"/>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jc w:val="center"/>
              <w:textAlignment w:val="center"/>
              <w:rPr>
                <w:rFonts w:ascii="Arial" w:hAnsi="Arial" w:cs="Arial"/>
                <w:color w:val="000000"/>
                <w:sz w:val="16"/>
                <w:szCs w:val="16"/>
              </w:rPr>
            </w:pPr>
            <w:r w:rsidRPr="007164D6">
              <w:rPr>
                <w:rFonts w:ascii="Arial" w:hAnsi="Arial" w:cs="Arial"/>
                <w:color w:val="000000"/>
                <w:sz w:val="16"/>
                <w:szCs w:val="16"/>
              </w:rPr>
              <w:t>2</w:t>
            </w:r>
          </w:p>
        </w:tc>
        <w:tc>
          <w:tcPr>
            <w:tcW w:w="934" w:type="pct"/>
            <w:vMerge w:val="restar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Realizacja zadania technicznego</w:t>
            </w:r>
          </w:p>
          <w:p w:rsidR="00B46EAB" w:rsidRPr="007164D6" w:rsidRDefault="00B46EAB" w:rsidP="00B46EAB">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organizacja stanowiska pracy,</w:t>
            </w:r>
          </w:p>
          <w:p w:rsidR="00B46EAB" w:rsidRPr="007164D6" w:rsidRDefault="00B46EAB" w:rsidP="00B46EAB">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wykorzystanie czasu pracy,</w:t>
            </w:r>
          </w:p>
          <w:p w:rsidR="00B46EAB" w:rsidRPr="007164D6" w:rsidRDefault="00B46EAB" w:rsidP="00B46EAB">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oszczędność materiału,</w:t>
            </w:r>
          </w:p>
          <w:p w:rsidR="00B46EAB" w:rsidRPr="007164D6" w:rsidRDefault="00B46EAB" w:rsidP="00B46EAB">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dobór narzędzi i przyborów,</w:t>
            </w:r>
          </w:p>
          <w:p w:rsidR="00B46EAB" w:rsidRPr="007164D6" w:rsidRDefault="00B46EAB" w:rsidP="00B46EAB">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poprawność posługiwania się narzędziami i przyborami,</w:t>
            </w:r>
          </w:p>
          <w:p w:rsidR="00210568" w:rsidRDefault="00B46EAB" w:rsidP="00210568">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stopień samodzielności podczas</w:t>
            </w:r>
          </w:p>
          <w:p w:rsidR="00B46EAB" w:rsidRPr="007164D6" w:rsidRDefault="00210568" w:rsidP="00210568">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Pr>
                <w:rFonts w:ascii="Arial" w:hAnsi="Arial" w:cs="Arial"/>
                <w:color w:val="000000"/>
                <w:sz w:val="16"/>
                <w:szCs w:val="16"/>
              </w:rPr>
              <w:lastRenderedPageBreak/>
              <w:t>pracy</w:t>
            </w:r>
          </w:p>
        </w:tc>
        <w:tc>
          <w:tcPr>
            <w:tcW w:w="44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lastRenderedPageBreak/>
              <w:t>bardzo dobra</w:t>
            </w:r>
          </w:p>
        </w:tc>
        <w:tc>
          <w:tcPr>
            <w:tcW w:w="3487"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samodzielnie organizuje własne stanowisko pracy i pomaga kolegom; samodzielnie dobiera narzędzia z zastosowaniem przyrządów; wprowadza nowe materiały i usprawnienia technologiczne; praca wzorcowa; pomaga przy pracy słabszym uczniom</w:t>
            </w:r>
          </w:p>
        </w:tc>
      </w:tr>
      <w:tr w:rsidR="00B46EAB" w:rsidRPr="007164D6" w:rsidTr="00210568">
        <w:trPr>
          <w:trHeight w:val="60"/>
        </w:trPr>
        <w:tc>
          <w:tcPr>
            <w:tcW w:w="130" w:type="pct"/>
            <w:vMerge/>
            <w:tcBorders>
              <w:top w:val="single" w:sz="4" w:space="0" w:color="000000"/>
              <w:left w:val="single" w:sz="4" w:space="0" w:color="FFFFFF"/>
              <w:bottom w:val="single" w:sz="4" w:space="0" w:color="000000"/>
              <w:right w:val="single" w:sz="4" w:space="0" w:color="000000"/>
            </w:tcBorders>
          </w:tcPr>
          <w:p w:rsidR="00B46EAB" w:rsidRPr="007164D6" w:rsidRDefault="00B46EAB" w:rsidP="00B46EAB">
            <w:pPr>
              <w:autoSpaceDE w:val="0"/>
              <w:autoSpaceDN w:val="0"/>
              <w:adjustRightInd w:val="0"/>
              <w:spacing w:after="0" w:line="240" w:lineRule="auto"/>
              <w:rPr>
                <w:rFonts w:ascii="Arial" w:hAnsi="Arial" w:cs="Arial"/>
                <w:sz w:val="16"/>
                <w:szCs w:val="16"/>
              </w:rPr>
            </w:pPr>
          </w:p>
        </w:tc>
        <w:tc>
          <w:tcPr>
            <w:tcW w:w="934" w:type="pct"/>
            <w:vMerge/>
            <w:tcBorders>
              <w:top w:val="single" w:sz="4" w:space="0" w:color="000000"/>
              <w:left w:val="single" w:sz="4" w:space="0" w:color="000000"/>
              <w:bottom w:val="single" w:sz="4" w:space="0" w:color="000000"/>
              <w:right w:val="single" w:sz="4" w:space="0" w:color="000000"/>
            </w:tcBorders>
          </w:tcPr>
          <w:p w:rsidR="00B46EAB" w:rsidRPr="007164D6" w:rsidRDefault="00B46EAB" w:rsidP="00B46EAB">
            <w:pPr>
              <w:autoSpaceDE w:val="0"/>
              <w:autoSpaceDN w:val="0"/>
              <w:adjustRightInd w:val="0"/>
              <w:spacing w:after="0" w:line="240" w:lineRule="auto"/>
              <w:rPr>
                <w:rFonts w:ascii="Arial" w:hAnsi="Arial" w:cs="Arial"/>
                <w:sz w:val="16"/>
                <w:szCs w:val="16"/>
              </w:rPr>
            </w:pPr>
          </w:p>
        </w:tc>
        <w:tc>
          <w:tcPr>
            <w:tcW w:w="44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dobra</w:t>
            </w:r>
          </w:p>
        </w:tc>
        <w:tc>
          <w:tcPr>
            <w:tcW w:w="3487"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rsidR="00A33C4B"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 xml:space="preserve">samodzielnie organizuje stanowisko pracy; właściwie dobiera narzędzia i przybory; oszczędza materiał; pracę wykonuje samodzielnie </w:t>
            </w:r>
          </w:p>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i w terminie</w:t>
            </w:r>
          </w:p>
        </w:tc>
      </w:tr>
      <w:tr w:rsidR="00B46EAB" w:rsidRPr="007164D6" w:rsidTr="00210568">
        <w:trPr>
          <w:trHeight w:val="60"/>
        </w:trPr>
        <w:tc>
          <w:tcPr>
            <w:tcW w:w="130" w:type="pct"/>
            <w:vMerge/>
            <w:tcBorders>
              <w:top w:val="single" w:sz="4" w:space="0" w:color="000000"/>
              <w:left w:val="single" w:sz="4" w:space="0" w:color="FFFFFF"/>
              <w:bottom w:val="single" w:sz="4" w:space="0" w:color="000000"/>
              <w:right w:val="single" w:sz="4" w:space="0" w:color="000000"/>
            </w:tcBorders>
          </w:tcPr>
          <w:p w:rsidR="00B46EAB" w:rsidRPr="007164D6" w:rsidRDefault="00B46EAB" w:rsidP="00B46EAB">
            <w:pPr>
              <w:autoSpaceDE w:val="0"/>
              <w:autoSpaceDN w:val="0"/>
              <w:adjustRightInd w:val="0"/>
              <w:spacing w:after="0" w:line="240" w:lineRule="auto"/>
              <w:rPr>
                <w:rFonts w:ascii="Arial" w:hAnsi="Arial" w:cs="Arial"/>
                <w:sz w:val="16"/>
                <w:szCs w:val="16"/>
              </w:rPr>
            </w:pPr>
          </w:p>
        </w:tc>
        <w:tc>
          <w:tcPr>
            <w:tcW w:w="934" w:type="pct"/>
            <w:vMerge/>
            <w:tcBorders>
              <w:top w:val="single" w:sz="4" w:space="0" w:color="000000"/>
              <w:left w:val="single" w:sz="4" w:space="0" w:color="000000"/>
              <w:bottom w:val="single" w:sz="4" w:space="0" w:color="000000"/>
              <w:right w:val="single" w:sz="4" w:space="0" w:color="000000"/>
            </w:tcBorders>
          </w:tcPr>
          <w:p w:rsidR="00B46EAB" w:rsidRPr="007164D6" w:rsidRDefault="00B46EAB" w:rsidP="00B46EAB">
            <w:pPr>
              <w:autoSpaceDE w:val="0"/>
              <w:autoSpaceDN w:val="0"/>
              <w:adjustRightInd w:val="0"/>
              <w:spacing w:after="0" w:line="240" w:lineRule="auto"/>
              <w:rPr>
                <w:rFonts w:ascii="Arial" w:hAnsi="Arial" w:cs="Arial"/>
                <w:sz w:val="16"/>
                <w:szCs w:val="16"/>
              </w:rPr>
            </w:pPr>
          </w:p>
        </w:tc>
        <w:tc>
          <w:tcPr>
            <w:tcW w:w="44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dostateczna</w:t>
            </w:r>
          </w:p>
        </w:tc>
        <w:tc>
          <w:tcPr>
            <w:tcW w:w="3487"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stanowisko pracy uczeń organizuje pod kontrolą nauczyciela; sam dobiera narzędzia, przybory i prosi o akceptację nauczyciela; wymaga nadzoru podczas pracy i zwrócenia uwagi na właściwe zastosowanie narzędzi i przyborów; uczeń zwraca uwagę na oszczędne gospodarowanie materiałem</w:t>
            </w:r>
          </w:p>
        </w:tc>
      </w:tr>
      <w:tr w:rsidR="00B46EAB" w:rsidRPr="007164D6" w:rsidTr="00210568">
        <w:trPr>
          <w:trHeight w:val="60"/>
        </w:trPr>
        <w:tc>
          <w:tcPr>
            <w:tcW w:w="130" w:type="pct"/>
            <w:vMerge/>
            <w:tcBorders>
              <w:top w:val="single" w:sz="4" w:space="0" w:color="000000"/>
              <w:left w:val="single" w:sz="4" w:space="0" w:color="FFFFFF"/>
              <w:bottom w:val="single" w:sz="4" w:space="0" w:color="000000"/>
              <w:right w:val="single" w:sz="4" w:space="0" w:color="000000"/>
            </w:tcBorders>
          </w:tcPr>
          <w:p w:rsidR="00B46EAB" w:rsidRPr="007164D6" w:rsidRDefault="00B46EAB" w:rsidP="00B46EAB">
            <w:pPr>
              <w:autoSpaceDE w:val="0"/>
              <w:autoSpaceDN w:val="0"/>
              <w:adjustRightInd w:val="0"/>
              <w:spacing w:after="0" w:line="240" w:lineRule="auto"/>
              <w:rPr>
                <w:rFonts w:ascii="Arial" w:hAnsi="Arial" w:cs="Arial"/>
                <w:sz w:val="16"/>
                <w:szCs w:val="16"/>
              </w:rPr>
            </w:pPr>
          </w:p>
        </w:tc>
        <w:tc>
          <w:tcPr>
            <w:tcW w:w="934" w:type="pct"/>
            <w:vMerge/>
            <w:tcBorders>
              <w:top w:val="single" w:sz="4" w:space="0" w:color="000000"/>
              <w:left w:val="single" w:sz="4" w:space="0" w:color="000000"/>
              <w:bottom w:val="single" w:sz="4" w:space="0" w:color="000000"/>
              <w:right w:val="single" w:sz="4" w:space="0" w:color="000000"/>
            </w:tcBorders>
          </w:tcPr>
          <w:p w:rsidR="00B46EAB" w:rsidRPr="007164D6" w:rsidRDefault="00B46EAB" w:rsidP="00B46EAB">
            <w:pPr>
              <w:autoSpaceDE w:val="0"/>
              <w:autoSpaceDN w:val="0"/>
              <w:adjustRightInd w:val="0"/>
              <w:spacing w:after="0" w:line="240" w:lineRule="auto"/>
              <w:rPr>
                <w:rFonts w:ascii="Arial" w:hAnsi="Arial" w:cs="Arial"/>
                <w:sz w:val="16"/>
                <w:szCs w:val="16"/>
              </w:rPr>
            </w:pPr>
          </w:p>
        </w:tc>
        <w:tc>
          <w:tcPr>
            <w:tcW w:w="44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dopuszczająca</w:t>
            </w:r>
          </w:p>
        </w:tc>
        <w:tc>
          <w:tcPr>
            <w:tcW w:w="3487"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stanowisko organizuje nauczyciel; ustala także czas wykonania pracy; dobiera właściwe narzędzia i przybory; przeprowadza instruktaż użycia narzędzi i przyborów, nadzoruje wykonanie pracy przez ucznia; znikoma oszczędność materiału przez ucznia</w:t>
            </w:r>
          </w:p>
        </w:tc>
      </w:tr>
      <w:tr w:rsidR="00B46EAB" w:rsidRPr="007164D6" w:rsidTr="00210568">
        <w:trPr>
          <w:trHeight w:val="60"/>
        </w:trPr>
        <w:tc>
          <w:tcPr>
            <w:tcW w:w="130" w:type="pct"/>
            <w:vMerge w:val="restart"/>
            <w:tcBorders>
              <w:top w:val="single" w:sz="4" w:space="0" w:color="000000"/>
              <w:left w:val="single" w:sz="4" w:space="0" w:color="FFFFFF"/>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jc w:val="center"/>
              <w:textAlignment w:val="center"/>
              <w:rPr>
                <w:rFonts w:ascii="Arial" w:hAnsi="Arial" w:cs="Arial"/>
                <w:color w:val="000000"/>
                <w:sz w:val="16"/>
                <w:szCs w:val="16"/>
              </w:rPr>
            </w:pPr>
            <w:r w:rsidRPr="007164D6">
              <w:rPr>
                <w:rFonts w:ascii="Arial" w:hAnsi="Arial" w:cs="Arial"/>
                <w:color w:val="000000"/>
                <w:sz w:val="16"/>
                <w:szCs w:val="16"/>
              </w:rPr>
              <w:lastRenderedPageBreak/>
              <w:t>3</w:t>
            </w:r>
          </w:p>
        </w:tc>
        <w:tc>
          <w:tcPr>
            <w:tcW w:w="934" w:type="pct"/>
            <w:vMerge w:val="restar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Stopień opanowania przez ucznia operacji technologicznych</w:t>
            </w:r>
          </w:p>
          <w:p w:rsidR="00B46EAB" w:rsidRPr="007164D6" w:rsidRDefault="00B46EAB" w:rsidP="00B46EAB">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przenoszenie wymiarów na materiał,</w:t>
            </w:r>
          </w:p>
          <w:p w:rsidR="00B46EAB" w:rsidRPr="007164D6" w:rsidRDefault="00B46EAB" w:rsidP="00B46EAB">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cięcie materiału,</w:t>
            </w:r>
          </w:p>
          <w:p w:rsidR="00B46EAB" w:rsidRPr="007164D6" w:rsidRDefault="00B46EAB" w:rsidP="00B46EAB">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obróbka materiału,</w:t>
            </w:r>
          </w:p>
          <w:p w:rsidR="00B46EAB" w:rsidRPr="007164D6" w:rsidRDefault="00B46EAB" w:rsidP="00B46EAB">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łączenie elementów,</w:t>
            </w:r>
          </w:p>
          <w:p w:rsidR="00B46EAB" w:rsidRPr="007164D6" w:rsidRDefault="00B46EAB" w:rsidP="00B46EAB">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czynności wykończeniowe</w:t>
            </w:r>
          </w:p>
        </w:tc>
        <w:tc>
          <w:tcPr>
            <w:tcW w:w="44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bardzo dobra</w:t>
            </w:r>
          </w:p>
        </w:tc>
        <w:tc>
          <w:tcPr>
            <w:tcW w:w="3487"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samodzielnie nanosi wymiary na materiał, nawet gdy przedmiot ma skomplikowaną budowę; dobiera właściwe metody cięcia i obróbki materiału; stosuje nowe technologie połączeń; pracuje wzorowo</w:t>
            </w:r>
          </w:p>
        </w:tc>
      </w:tr>
      <w:tr w:rsidR="00B46EAB" w:rsidRPr="007164D6" w:rsidTr="00210568">
        <w:trPr>
          <w:trHeight w:val="60"/>
        </w:trPr>
        <w:tc>
          <w:tcPr>
            <w:tcW w:w="130" w:type="pct"/>
            <w:vMerge/>
            <w:tcBorders>
              <w:top w:val="single" w:sz="4" w:space="0" w:color="000000"/>
              <w:left w:val="single" w:sz="4" w:space="0" w:color="FFFFFF"/>
              <w:bottom w:val="single" w:sz="4" w:space="0" w:color="000000"/>
              <w:right w:val="single" w:sz="4" w:space="0" w:color="000000"/>
            </w:tcBorders>
          </w:tcPr>
          <w:p w:rsidR="00B46EAB" w:rsidRPr="007164D6" w:rsidRDefault="00B46EAB" w:rsidP="00B46EAB">
            <w:pPr>
              <w:autoSpaceDE w:val="0"/>
              <w:autoSpaceDN w:val="0"/>
              <w:adjustRightInd w:val="0"/>
              <w:spacing w:after="0" w:line="240" w:lineRule="auto"/>
              <w:rPr>
                <w:rFonts w:ascii="Arial" w:hAnsi="Arial" w:cs="Arial"/>
                <w:sz w:val="16"/>
                <w:szCs w:val="16"/>
              </w:rPr>
            </w:pPr>
          </w:p>
        </w:tc>
        <w:tc>
          <w:tcPr>
            <w:tcW w:w="934" w:type="pct"/>
            <w:vMerge/>
            <w:tcBorders>
              <w:top w:val="single" w:sz="4" w:space="0" w:color="000000"/>
              <w:left w:val="single" w:sz="4" w:space="0" w:color="000000"/>
              <w:bottom w:val="single" w:sz="4" w:space="0" w:color="000000"/>
              <w:right w:val="single" w:sz="4" w:space="0" w:color="000000"/>
            </w:tcBorders>
          </w:tcPr>
          <w:p w:rsidR="00B46EAB" w:rsidRPr="007164D6" w:rsidRDefault="00B46EAB" w:rsidP="00B46EAB">
            <w:pPr>
              <w:autoSpaceDE w:val="0"/>
              <w:autoSpaceDN w:val="0"/>
              <w:adjustRightInd w:val="0"/>
              <w:spacing w:after="0" w:line="240" w:lineRule="auto"/>
              <w:rPr>
                <w:rFonts w:ascii="Arial" w:hAnsi="Arial" w:cs="Arial"/>
                <w:sz w:val="16"/>
                <w:szCs w:val="16"/>
              </w:rPr>
            </w:pPr>
          </w:p>
        </w:tc>
        <w:tc>
          <w:tcPr>
            <w:tcW w:w="44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dobra</w:t>
            </w:r>
          </w:p>
        </w:tc>
        <w:tc>
          <w:tcPr>
            <w:tcW w:w="3487"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samodzielnie przenosi wymiary na materiał; tnie i łączy elementy zgodnie z dobraną do materiałów obróbką; wykańcza starannie; dodaje elementy zdobnicze</w:t>
            </w:r>
          </w:p>
        </w:tc>
      </w:tr>
      <w:tr w:rsidR="00B46EAB" w:rsidRPr="007164D6" w:rsidTr="00210568">
        <w:trPr>
          <w:trHeight w:val="60"/>
        </w:trPr>
        <w:tc>
          <w:tcPr>
            <w:tcW w:w="130" w:type="pct"/>
            <w:vMerge/>
            <w:tcBorders>
              <w:top w:val="single" w:sz="4" w:space="0" w:color="000000"/>
              <w:left w:val="single" w:sz="4" w:space="0" w:color="FFFFFF"/>
              <w:bottom w:val="single" w:sz="4" w:space="0" w:color="000000"/>
              <w:right w:val="single" w:sz="4" w:space="0" w:color="000000"/>
            </w:tcBorders>
          </w:tcPr>
          <w:p w:rsidR="00B46EAB" w:rsidRPr="007164D6" w:rsidRDefault="00B46EAB" w:rsidP="00B46EAB">
            <w:pPr>
              <w:autoSpaceDE w:val="0"/>
              <w:autoSpaceDN w:val="0"/>
              <w:adjustRightInd w:val="0"/>
              <w:spacing w:after="0" w:line="240" w:lineRule="auto"/>
              <w:rPr>
                <w:rFonts w:ascii="Arial" w:hAnsi="Arial" w:cs="Arial"/>
                <w:sz w:val="16"/>
                <w:szCs w:val="16"/>
              </w:rPr>
            </w:pPr>
          </w:p>
        </w:tc>
        <w:tc>
          <w:tcPr>
            <w:tcW w:w="934" w:type="pct"/>
            <w:vMerge/>
            <w:tcBorders>
              <w:top w:val="single" w:sz="4" w:space="0" w:color="000000"/>
              <w:left w:val="single" w:sz="4" w:space="0" w:color="000000"/>
              <w:bottom w:val="single" w:sz="4" w:space="0" w:color="000000"/>
              <w:right w:val="single" w:sz="4" w:space="0" w:color="000000"/>
            </w:tcBorders>
          </w:tcPr>
          <w:p w:rsidR="00B46EAB" w:rsidRPr="007164D6" w:rsidRDefault="00B46EAB" w:rsidP="00B46EAB">
            <w:pPr>
              <w:autoSpaceDE w:val="0"/>
              <w:autoSpaceDN w:val="0"/>
              <w:adjustRightInd w:val="0"/>
              <w:spacing w:after="0" w:line="240" w:lineRule="auto"/>
              <w:rPr>
                <w:rFonts w:ascii="Arial" w:hAnsi="Arial" w:cs="Arial"/>
                <w:sz w:val="16"/>
                <w:szCs w:val="16"/>
              </w:rPr>
            </w:pPr>
          </w:p>
        </w:tc>
        <w:tc>
          <w:tcPr>
            <w:tcW w:w="44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dostateczna</w:t>
            </w:r>
          </w:p>
        </w:tc>
        <w:tc>
          <w:tcPr>
            <w:tcW w:w="3487"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ma trudności z przeniesieniem wymiarów na materiał; wymaga pomocy nauczyciela; tnie materiał pod kontrolą nauczyciela; łączy elementy, używając prostych połączeń; pracuje estetycznie</w:t>
            </w:r>
          </w:p>
        </w:tc>
      </w:tr>
      <w:tr w:rsidR="00B46EAB" w:rsidRPr="007164D6" w:rsidTr="00210568">
        <w:trPr>
          <w:trHeight w:val="60"/>
        </w:trPr>
        <w:tc>
          <w:tcPr>
            <w:tcW w:w="130" w:type="pct"/>
            <w:vMerge/>
            <w:tcBorders>
              <w:top w:val="single" w:sz="4" w:space="0" w:color="000000"/>
              <w:left w:val="single" w:sz="4" w:space="0" w:color="FFFFFF"/>
              <w:bottom w:val="single" w:sz="4" w:space="0" w:color="000000"/>
              <w:right w:val="single" w:sz="4" w:space="0" w:color="000000"/>
            </w:tcBorders>
          </w:tcPr>
          <w:p w:rsidR="00B46EAB" w:rsidRPr="007164D6" w:rsidRDefault="00B46EAB" w:rsidP="00B46EAB">
            <w:pPr>
              <w:autoSpaceDE w:val="0"/>
              <w:autoSpaceDN w:val="0"/>
              <w:adjustRightInd w:val="0"/>
              <w:spacing w:after="0" w:line="240" w:lineRule="auto"/>
              <w:rPr>
                <w:rFonts w:ascii="Arial" w:hAnsi="Arial" w:cs="Arial"/>
                <w:sz w:val="16"/>
                <w:szCs w:val="16"/>
              </w:rPr>
            </w:pPr>
          </w:p>
        </w:tc>
        <w:tc>
          <w:tcPr>
            <w:tcW w:w="934" w:type="pct"/>
            <w:vMerge/>
            <w:tcBorders>
              <w:top w:val="single" w:sz="4" w:space="0" w:color="000000"/>
              <w:left w:val="single" w:sz="4" w:space="0" w:color="000000"/>
              <w:bottom w:val="single" w:sz="4" w:space="0" w:color="000000"/>
              <w:right w:val="single" w:sz="4" w:space="0" w:color="000000"/>
            </w:tcBorders>
          </w:tcPr>
          <w:p w:rsidR="00B46EAB" w:rsidRPr="007164D6" w:rsidRDefault="00B46EAB" w:rsidP="00B46EAB">
            <w:pPr>
              <w:autoSpaceDE w:val="0"/>
              <w:autoSpaceDN w:val="0"/>
              <w:adjustRightInd w:val="0"/>
              <w:spacing w:after="0" w:line="240" w:lineRule="auto"/>
              <w:rPr>
                <w:rFonts w:ascii="Arial" w:hAnsi="Arial" w:cs="Arial"/>
                <w:sz w:val="16"/>
                <w:szCs w:val="16"/>
              </w:rPr>
            </w:pPr>
          </w:p>
        </w:tc>
        <w:tc>
          <w:tcPr>
            <w:tcW w:w="44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dopuszczająca</w:t>
            </w:r>
          </w:p>
        </w:tc>
        <w:tc>
          <w:tcPr>
            <w:tcW w:w="3487"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odwzorowuje od szablonu przygotowanego przez nauczyciela; tnie po linii prostej; stosuje nieskomplikowane sposoby połączeń; pracuje mało estetycznie</w:t>
            </w:r>
          </w:p>
        </w:tc>
      </w:tr>
      <w:tr w:rsidR="00B46EAB" w:rsidRPr="007164D6" w:rsidTr="00210568">
        <w:trPr>
          <w:trHeight w:val="60"/>
        </w:trPr>
        <w:tc>
          <w:tcPr>
            <w:tcW w:w="130" w:type="pct"/>
            <w:vMerge w:val="restart"/>
            <w:tcBorders>
              <w:top w:val="single" w:sz="4" w:space="0" w:color="000000"/>
              <w:left w:val="single" w:sz="4" w:space="0" w:color="FFFFFF"/>
              <w:bottom w:val="single" w:sz="4" w:space="0" w:color="000000"/>
              <w:right w:val="single" w:sz="4" w:space="0" w:color="000000"/>
            </w:tcBorders>
            <w:tcMar>
              <w:top w:w="142" w:type="dxa"/>
              <w:left w:w="57" w:type="dxa"/>
              <w:bottom w:w="142" w:type="dxa"/>
              <w:right w:w="57" w:type="dxa"/>
            </w:tcMar>
          </w:tcPr>
          <w:p w:rsidR="00B46EAB" w:rsidRDefault="00B46EAB" w:rsidP="00B46EAB">
            <w:pPr>
              <w:tabs>
                <w:tab w:val="left" w:pos="170"/>
              </w:tabs>
              <w:suppressAutoHyphens/>
              <w:autoSpaceDE w:val="0"/>
              <w:autoSpaceDN w:val="0"/>
              <w:adjustRightInd w:val="0"/>
              <w:spacing w:after="0" w:line="240" w:lineRule="atLeast"/>
              <w:jc w:val="center"/>
              <w:textAlignment w:val="center"/>
              <w:rPr>
                <w:rFonts w:ascii="Arial" w:hAnsi="Arial" w:cs="Arial"/>
                <w:color w:val="000000"/>
                <w:sz w:val="16"/>
                <w:szCs w:val="16"/>
              </w:rPr>
            </w:pPr>
          </w:p>
          <w:p w:rsidR="00396FCC" w:rsidRPr="007164D6" w:rsidRDefault="00396FCC" w:rsidP="00B46EAB">
            <w:pPr>
              <w:tabs>
                <w:tab w:val="left" w:pos="170"/>
              </w:tabs>
              <w:suppressAutoHyphens/>
              <w:autoSpaceDE w:val="0"/>
              <w:autoSpaceDN w:val="0"/>
              <w:adjustRightInd w:val="0"/>
              <w:spacing w:after="0" w:line="240" w:lineRule="atLeast"/>
              <w:jc w:val="center"/>
              <w:textAlignment w:val="center"/>
              <w:rPr>
                <w:rFonts w:ascii="Arial" w:hAnsi="Arial" w:cs="Arial"/>
                <w:color w:val="000000"/>
                <w:sz w:val="16"/>
                <w:szCs w:val="16"/>
              </w:rPr>
            </w:pPr>
          </w:p>
        </w:tc>
        <w:tc>
          <w:tcPr>
            <w:tcW w:w="934" w:type="pct"/>
            <w:vMerge w:val="restar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Ocena gotowego wyrobu</w:t>
            </w:r>
          </w:p>
          <w:p w:rsidR="00B46EAB" w:rsidRPr="007164D6" w:rsidRDefault="00B46EAB" w:rsidP="00B46EAB">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zgodność z rysunkiem technicznym,</w:t>
            </w:r>
          </w:p>
          <w:p w:rsidR="00B46EAB" w:rsidRPr="007164D6" w:rsidRDefault="00B46EAB" w:rsidP="00B46EAB">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 xml:space="preserve">wykonanie zgodnie z </w:t>
            </w:r>
            <w:r w:rsidR="007164D6">
              <w:rPr>
                <w:rFonts w:ascii="Arial" w:hAnsi="Arial" w:cs="Arial"/>
                <w:color w:val="000000"/>
                <w:sz w:val="16"/>
                <w:szCs w:val="16"/>
              </w:rPr>
              <w:t>h</w:t>
            </w:r>
            <w:r w:rsidRPr="007164D6">
              <w:rPr>
                <w:rFonts w:ascii="Arial" w:hAnsi="Arial" w:cs="Arial"/>
                <w:color w:val="000000"/>
                <w:sz w:val="16"/>
                <w:szCs w:val="16"/>
              </w:rPr>
              <w:t>armonogramem,</w:t>
            </w:r>
          </w:p>
          <w:p w:rsidR="00B46EAB" w:rsidRPr="007164D6" w:rsidRDefault="00B46EAB" w:rsidP="00B46EAB">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użyteczność wyrobu</w:t>
            </w:r>
          </w:p>
        </w:tc>
        <w:tc>
          <w:tcPr>
            <w:tcW w:w="44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bardzo dobra</w:t>
            </w:r>
          </w:p>
        </w:tc>
        <w:tc>
          <w:tcPr>
            <w:tcW w:w="3487"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zgodny z rozwiniętą dokumentacją; skrócony czas pracy; dodatkowo wygospodarowany czas na pomoc kolegom; wysokie walory użyteczności</w:t>
            </w:r>
          </w:p>
        </w:tc>
      </w:tr>
      <w:tr w:rsidR="00B46EAB" w:rsidRPr="007164D6" w:rsidTr="00210568">
        <w:trPr>
          <w:trHeight w:val="60"/>
        </w:trPr>
        <w:tc>
          <w:tcPr>
            <w:tcW w:w="130" w:type="pct"/>
            <w:vMerge/>
            <w:tcBorders>
              <w:top w:val="single" w:sz="4" w:space="0" w:color="000000"/>
              <w:left w:val="single" w:sz="4" w:space="0" w:color="FFFFFF"/>
              <w:bottom w:val="single" w:sz="4" w:space="0" w:color="000000"/>
              <w:right w:val="single" w:sz="4" w:space="0" w:color="000000"/>
            </w:tcBorders>
          </w:tcPr>
          <w:p w:rsidR="00B46EAB" w:rsidRPr="007164D6" w:rsidRDefault="00B46EAB" w:rsidP="00B46EAB">
            <w:pPr>
              <w:autoSpaceDE w:val="0"/>
              <w:autoSpaceDN w:val="0"/>
              <w:adjustRightInd w:val="0"/>
              <w:spacing w:after="0" w:line="240" w:lineRule="auto"/>
              <w:rPr>
                <w:rFonts w:ascii="Arial" w:hAnsi="Arial" w:cs="Arial"/>
                <w:sz w:val="16"/>
                <w:szCs w:val="16"/>
              </w:rPr>
            </w:pPr>
          </w:p>
        </w:tc>
        <w:tc>
          <w:tcPr>
            <w:tcW w:w="934" w:type="pct"/>
            <w:vMerge/>
            <w:tcBorders>
              <w:top w:val="single" w:sz="4" w:space="0" w:color="000000"/>
              <w:left w:val="single" w:sz="4" w:space="0" w:color="000000"/>
              <w:bottom w:val="single" w:sz="4" w:space="0" w:color="000000"/>
              <w:right w:val="single" w:sz="4" w:space="0" w:color="000000"/>
            </w:tcBorders>
          </w:tcPr>
          <w:p w:rsidR="00B46EAB" w:rsidRPr="007164D6" w:rsidRDefault="00B46EAB" w:rsidP="00B46EAB">
            <w:pPr>
              <w:autoSpaceDE w:val="0"/>
              <w:autoSpaceDN w:val="0"/>
              <w:adjustRightInd w:val="0"/>
              <w:spacing w:after="0" w:line="240" w:lineRule="auto"/>
              <w:rPr>
                <w:rFonts w:ascii="Arial" w:hAnsi="Arial" w:cs="Arial"/>
                <w:sz w:val="16"/>
                <w:szCs w:val="16"/>
              </w:rPr>
            </w:pPr>
          </w:p>
        </w:tc>
        <w:tc>
          <w:tcPr>
            <w:tcW w:w="44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dobra</w:t>
            </w:r>
          </w:p>
        </w:tc>
        <w:tc>
          <w:tcPr>
            <w:tcW w:w="3487"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zgodny z rysunkiem; wykonany planowo; użyteczny</w:t>
            </w:r>
          </w:p>
        </w:tc>
      </w:tr>
      <w:tr w:rsidR="00B46EAB" w:rsidRPr="007164D6" w:rsidTr="00210568">
        <w:trPr>
          <w:trHeight w:val="60"/>
        </w:trPr>
        <w:tc>
          <w:tcPr>
            <w:tcW w:w="130" w:type="pct"/>
            <w:vMerge/>
            <w:tcBorders>
              <w:top w:val="single" w:sz="4" w:space="0" w:color="000000"/>
              <w:left w:val="single" w:sz="4" w:space="0" w:color="FFFFFF"/>
              <w:bottom w:val="single" w:sz="4" w:space="0" w:color="000000"/>
              <w:right w:val="single" w:sz="4" w:space="0" w:color="000000"/>
            </w:tcBorders>
          </w:tcPr>
          <w:p w:rsidR="00B46EAB" w:rsidRPr="007164D6" w:rsidRDefault="00B46EAB" w:rsidP="00B46EAB">
            <w:pPr>
              <w:autoSpaceDE w:val="0"/>
              <w:autoSpaceDN w:val="0"/>
              <w:adjustRightInd w:val="0"/>
              <w:spacing w:after="0" w:line="240" w:lineRule="auto"/>
              <w:rPr>
                <w:rFonts w:ascii="Arial" w:hAnsi="Arial" w:cs="Arial"/>
                <w:sz w:val="16"/>
                <w:szCs w:val="16"/>
              </w:rPr>
            </w:pPr>
          </w:p>
        </w:tc>
        <w:tc>
          <w:tcPr>
            <w:tcW w:w="934" w:type="pct"/>
            <w:vMerge/>
            <w:tcBorders>
              <w:top w:val="single" w:sz="4" w:space="0" w:color="000000"/>
              <w:left w:val="single" w:sz="4" w:space="0" w:color="000000"/>
              <w:bottom w:val="single" w:sz="4" w:space="0" w:color="000000"/>
              <w:right w:val="single" w:sz="4" w:space="0" w:color="000000"/>
            </w:tcBorders>
          </w:tcPr>
          <w:p w:rsidR="00B46EAB" w:rsidRPr="007164D6" w:rsidRDefault="00B46EAB" w:rsidP="00B46EAB">
            <w:pPr>
              <w:autoSpaceDE w:val="0"/>
              <w:autoSpaceDN w:val="0"/>
              <w:adjustRightInd w:val="0"/>
              <w:spacing w:after="0" w:line="240" w:lineRule="auto"/>
              <w:rPr>
                <w:rFonts w:ascii="Arial" w:hAnsi="Arial" w:cs="Arial"/>
                <w:sz w:val="16"/>
                <w:szCs w:val="16"/>
              </w:rPr>
            </w:pPr>
          </w:p>
        </w:tc>
        <w:tc>
          <w:tcPr>
            <w:tcW w:w="44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dostateczna</w:t>
            </w:r>
          </w:p>
        </w:tc>
        <w:tc>
          <w:tcPr>
            <w:tcW w:w="3487"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drobne niezgodności z rysunkiem; niewielkie opóźnienia czasowe w wykonaniu; przedmiot nadaje się do użytku</w:t>
            </w:r>
          </w:p>
        </w:tc>
      </w:tr>
      <w:tr w:rsidR="00B46EAB" w:rsidRPr="007164D6" w:rsidTr="00210568">
        <w:trPr>
          <w:trHeight w:val="60"/>
        </w:trPr>
        <w:tc>
          <w:tcPr>
            <w:tcW w:w="130" w:type="pct"/>
            <w:vMerge/>
            <w:tcBorders>
              <w:top w:val="single" w:sz="4" w:space="0" w:color="000000"/>
              <w:left w:val="single" w:sz="4" w:space="0" w:color="FFFFFF"/>
              <w:bottom w:val="single" w:sz="4" w:space="0" w:color="000000"/>
              <w:right w:val="single" w:sz="4" w:space="0" w:color="000000"/>
            </w:tcBorders>
          </w:tcPr>
          <w:p w:rsidR="00B46EAB" w:rsidRPr="007164D6" w:rsidRDefault="00B46EAB" w:rsidP="00B46EAB">
            <w:pPr>
              <w:autoSpaceDE w:val="0"/>
              <w:autoSpaceDN w:val="0"/>
              <w:adjustRightInd w:val="0"/>
              <w:spacing w:after="0" w:line="240" w:lineRule="auto"/>
              <w:rPr>
                <w:rFonts w:ascii="Arial" w:hAnsi="Arial" w:cs="Arial"/>
                <w:sz w:val="16"/>
                <w:szCs w:val="16"/>
              </w:rPr>
            </w:pPr>
          </w:p>
        </w:tc>
        <w:tc>
          <w:tcPr>
            <w:tcW w:w="934" w:type="pct"/>
            <w:vMerge/>
            <w:tcBorders>
              <w:top w:val="single" w:sz="4" w:space="0" w:color="000000"/>
              <w:left w:val="single" w:sz="4" w:space="0" w:color="000000"/>
              <w:bottom w:val="single" w:sz="4" w:space="0" w:color="000000"/>
              <w:right w:val="single" w:sz="4" w:space="0" w:color="000000"/>
            </w:tcBorders>
          </w:tcPr>
          <w:p w:rsidR="00B46EAB" w:rsidRPr="007164D6" w:rsidRDefault="00B46EAB" w:rsidP="00B46EAB">
            <w:pPr>
              <w:autoSpaceDE w:val="0"/>
              <w:autoSpaceDN w:val="0"/>
              <w:adjustRightInd w:val="0"/>
              <w:spacing w:after="0" w:line="240" w:lineRule="auto"/>
              <w:rPr>
                <w:rFonts w:ascii="Arial" w:hAnsi="Arial" w:cs="Arial"/>
                <w:sz w:val="16"/>
                <w:szCs w:val="16"/>
              </w:rPr>
            </w:pPr>
          </w:p>
        </w:tc>
        <w:tc>
          <w:tcPr>
            <w:tcW w:w="44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dopuszczająca</w:t>
            </w:r>
          </w:p>
        </w:tc>
        <w:tc>
          <w:tcPr>
            <w:tcW w:w="3487"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niezgodny z rysunkiem; opóźnienia w terminowym wykonaniu; błędy konstrukcyjne obniżają przydatność wyrobu</w:t>
            </w:r>
          </w:p>
        </w:tc>
      </w:tr>
    </w:tbl>
    <w:p w:rsidR="007164D6" w:rsidRDefault="007164D6" w:rsidP="00B46EAB">
      <w:pPr>
        <w:tabs>
          <w:tab w:val="left" w:pos="170"/>
          <w:tab w:val="left" w:pos="227"/>
          <w:tab w:val="left" w:pos="340"/>
          <w:tab w:val="left" w:pos="510"/>
        </w:tabs>
        <w:autoSpaceDE w:val="0"/>
        <w:autoSpaceDN w:val="0"/>
        <w:adjustRightInd w:val="0"/>
        <w:spacing w:after="0" w:line="240" w:lineRule="atLeast"/>
        <w:jc w:val="both"/>
        <w:textAlignment w:val="center"/>
        <w:rPr>
          <w:rFonts w:ascii="Arial" w:hAnsi="Arial" w:cs="Arial"/>
          <w:color w:val="000000"/>
          <w:sz w:val="16"/>
          <w:szCs w:val="16"/>
        </w:rPr>
      </w:pPr>
    </w:p>
    <w:p w:rsidR="00396FCC" w:rsidRDefault="00396FCC" w:rsidP="00B46EAB">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p>
    <w:p w:rsidR="00B46EAB" w:rsidRPr="00396FCC" w:rsidRDefault="00B46EAB" w:rsidP="00B46EAB">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396FCC">
        <w:rPr>
          <w:rFonts w:ascii="Times New Roman" w:hAnsi="Times New Roman" w:cs="Times New Roman"/>
          <w:color w:val="000000"/>
          <w:sz w:val="18"/>
          <w:szCs w:val="18"/>
        </w:rPr>
        <w:t xml:space="preserve">Oceniając działania uczniów za pomocą powyższych kart, powinniśmy ustalić przy każdym przedmiocie podlegającym ocenie liczbę punktów dostosowanych do ocen. Podliczenie uzyskanych przez ucznia punktów i przeliczenie ich na ocenę szkolną ułatwi proces oceniania – dla ucznia stanie się on czytelny, jawny i sprawiedliwy. Uczeń wdrożony do takich zasad oceniania sam będzie już dokonywał samooceny, a dzięki temu będzie kierował własnym procesem edukacyjnym. </w:t>
      </w:r>
    </w:p>
    <w:p w:rsidR="00B46EAB" w:rsidRPr="00396FCC" w:rsidRDefault="00B46EAB" w:rsidP="00B46EAB">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396FCC">
        <w:rPr>
          <w:rFonts w:ascii="Times New Roman" w:hAnsi="Times New Roman" w:cs="Times New Roman"/>
          <w:color w:val="000000"/>
          <w:sz w:val="18"/>
          <w:szCs w:val="18"/>
        </w:rPr>
        <w:t>Karty projektu i karty oceny projektu są umieszczone w podręczniku ucznia. Nauczyciel, przystępując do omówienia projektu, analizuje z uczniami obie karty.</w:t>
      </w:r>
    </w:p>
    <w:p w:rsidR="00B46EAB" w:rsidRPr="00396FCC" w:rsidRDefault="00B46EAB" w:rsidP="00B46EAB">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396FCC">
        <w:rPr>
          <w:rFonts w:ascii="Times New Roman" w:hAnsi="Times New Roman" w:cs="Times New Roman"/>
          <w:color w:val="000000"/>
          <w:sz w:val="18"/>
          <w:szCs w:val="18"/>
        </w:rPr>
        <w:t>Nauczyciele posiadający wystarczające doświadczenie, wykorzystując zamieszczone informacje, doskonale poradzą sobie z ustaleniem własnych kryteriów ocen.</w:t>
      </w:r>
    </w:p>
    <w:p w:rsidR="00B46EAB" w:rsidRPr="007164D6" w:rsidRDefault="00B46EAB" w:rsidP="00B46EAB">
      <w:pPr>
        <w:tabs>
          <w:tab w:val="left" w:pos="170"/>
          <w:tab w:val="left" w:pos="227"/>
          <w:tab w:val="left" w:pos="340"/>
          <w:tab w:val="left" w:pos="510"/>
        </w:tabs>
        <w:autoSpaceDE w:val="0"/>
        <w:autoSpaceDN w:val="0"/>
        <w:adjustRightInd w:val="0"/>
        <w:spacing w:after="0" w:line="240" w:lineRule="atLeast"/>
        <w:jc w:val="both"/>
        <w:textAlignment w:val="center"/>
        <w:rPr>
          <w:rFonts w:ascii="Arial" w:hAnsi="Arial" w:cs="Arial"/>
          <w:color w:val="000000"/>
          <w:sz w:val="16"/>
          <w:szCs w:val="16"/>
        </w:rPr>
      </w:pPr>
      <w:r w:rsidRPr="00396FCC">
        <w:rPr>
          <w:rFonts w:ascii="Times New Roman" w:hAnsi="Times New Roman" w:cs="Times New Roman"/>
          <w:color w:val="000000"/>
          <w:sz w:val="18"/>
          <w:szCs w:val="18"/>
        </w:rPr>
        <w:lastRenderedPageBreak/>
        <w:t>Dla nauczycieli mniej doświadczonych, przygotowaliś­my do Modułu II szczegółowe kryteria poszczególnych ocen. Żaden nauczyciel nie powinien stosować ich bezkrytycznie. Jak już wcześniej zwróciliśmy uwagę, należy uwzględnić zarówno warunki, w jakich odbywa się nauka, jak i możliwości dzieci, z którymi pracujemy</w:t>
      </w:r>
      <w:r w:rsidRPr="007164D6">
        <w:rPr>
          <w:rFonts w:ascii="Arial" w:hAnsi="Arial" w:cs="Arial"/>
          <w:color w:val="000000"/>
          <w:sz w:val="16"/>
          <w:szCs w:val="16"/>
        </w:rPr>
        <w:t>.</w:t>
      </w:r>
    </w:p>
    <w:p w:rsidR="00B46EAB" w:rsidRPr="007164D6" w:rsidRDefault="00B46EAB" w:rsidP="00B46EAB">
      <w:pPr>
        <w:tabs>
          <w:tab w:val="left" w:pos="170"/>
          <w:tab w:val="left" w:pos="227"/>
          <w:tab w:val="left" w:pos="340"/>
          <w:tab w:val="left" w:pos="510"/>
        </w:tabs>
        <w:autoSpaceDE w:val="0"/>
        <w:autoSpaceDN w:val="0"/>
        <w:adjustRightInd w:val="0"/>
        <w:spacing w:after="0" w:line="240" w:lineRule="atLeast"/>
        <w:jc w:val="both"/>
        <w:textAlignment w:val="center"/>
        <w:rPr>
          <w:rFonts w:ascii="Arial" w:hAnsi="Arial" w:cs="Arial"/>
          <w:color w:val="000000"/>
          <w:sz w:val="16"/>
          <w:szCs w:val="16"/>
        </w:rPr>
      </w:pPr>
      <w:r w:rsidRPr="00396FCC">
        <w:rPr>
          <w:rFonts w:ascii="Times New Roman" w:hAnsi="Times New Roman" w:cs="Times New Roman"/>
          <w:color w:val="000000"/>
          <w:sz w:val="18"/>
          <w:szCs w:val="18"/>
        </w:rPr>
        <w:t>W publikacjach na temat oceniania, które trafiają do Państwa rąk, na ogół są podawane kryteria, poczynając od oceny bardzo dobrej. Proponuję inny układ. Ponieważ wiadomości i umiejętności uczniów narastają, a nie maleją, rozpoczynamy od oceny dopuszczającej. Każdą następną uczeń może otrzymać, spełniając jednocześnie wymagania poprzedzające i obecne. Na przykład ocenę dobrą może otrzymać uczeń spełniający wymagania konieczne, podstawowe i rozszerzające</w:t>
      </w:r>
      <w:r w:rsidRPr="007164D6">
        <w:rPr>
          <w:rFonts w:ascii="Arial" w:hAnsi="Arial" w:cs="Arial"/>
          <w:color w:val="000000"/>
          <w:sz w:val="16"/>
          <w:szCs w:val="16"/>
        </w:rPr>
        <w:t>.</w:t>
      </w:r>
    </w:p>
    <w:p w:rsidR="00B46EAB" w:rsidRPr="007164D6" w:rsidRDefault="00B46EAB" w:rsidP="00C87B7D">
      <w:pPr>
        <w:rPr>
          <w:rFonts w:ascii="Arial" w:hAnsi="Arial" w:cs="Arial"/>
          <w:sz w:val="16"/>
          <w:szCs w:val="16"/>
        </w:rPr>
      </w:pPr>
    </w:p>
    <w:p w:rsidR="000E2790" w:rsidRDefault="00B46EAB" w:rsidP="00B46EAB">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b/>
          <w:bCs/>
          <w:color w:val="000000"/>
          <w:sz w:val="18"/>
          <w:szCs w:val="18"/>
        </w:rPr>
      </w:pPr>
      <w:r w:rsidRPr="000E2790">
        <w:rPr>
          <w:rFonts w:ascii="Times New Roman" w:hAnsi="Times New Roman" w:cs="Times New Roman"/>
          <w:b/>
          <w:bCs/>
          <w:color w:val="000000"/>
          <w:sz w:val="18"/>
          <w:szCs w:val="18"/>
        </w:rPr>
        <w:t>Kryteria ocen w zakresie Modułu II</w:t>
      </w:r>
    </w:p>
    <w:tbl>
      <w:tblPr>
        <w:tblW w:w="5000" w:type="pct"/>
        <w:tblCellMar>
          <w:left w:w="0" w:type="dxa"/>
          <w:right w:w="0" w:type="dxa"/>
        </w:tblCellMar>
        <w:tblLook w:val="0000" w:firstRow="0" w:lastRow="0" w:firstColumn="0" w:lastColumn="0" w:noHBand="0" w:noVBand="0"/>
      </w:tblPr>
      <w:tblGrid>
        <w:gridCol w:w="2284"/>
        <w:gridCol w:w="2619"/>
        <w:gridCol w:w="3117"/>
        <w:gridCol w:w="3146"/>
        <w:gridCol w:w="3549"/>
      </w:tblGrid>
      <w:tr w:rsidR="00AD1D24" w:rsidRPr="000E2790" w:rsidTr="00E3226E">
        <w:trPr>
          <w:trHeight w:val="60"/>
          <w:tblHeader/>
        </w:trPr>
        <w:tc>
          <w:tcPr>
            <w:tcW w:w="776" w:type="pct"/>
            <w:vMerge w:val="restar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tcPr>
          <w:p w:rsidR="000E2790" w:rsidRPr="000E2790" w:rsidRDefault="000E2790" w:rsidP="000E2790">
            <w:pPr>
              <w:autoSpaceDE w:val="0"/>
              <w:autoSpaceDN w:val="0"/>
              <w:adjustRightInd w:val="0"/>
              <w:spacing w:after="0" w:line="240" w:lineRule="atLeast"/>
              <w:jc w:val="center"/>
              <w:textAlignment w:val="center"/>
              <w:rPr>
                <w:rFonts w:ascii="Arial" w:hAnsi="Arial" w:cs="Arial"/>
                <w:b/>
                <w:bCs/>
                <w:color w:val="FFFFFF"/>
                <w:sz w:val="18"/>
                <w:szCs w:val="18"/>
              </w:rPr>
            </w:pPr>
            <w:r w:rsidRPr="000E2790">
              <w:rPr>
                <w:rFonts w:ascii="Arial" w:hAnsi="Arial" w:cs="Arial"/>
                <w:b/>
                <w:bCs/>
                <w:color w:val="FFFFFF"/>
                <w:sz w:val="18"/>
                <w:szCs w:val="18"/>
              </w:rPr>
              <w:t>Ocena</w:t>
            </w:r>
          </w:p>
          <w:p w:rsidR="000E2790" w:rsidRPr="000E2790" w:rsidRDefault="000E2790" w:rsidP="000E2790">
            <w:pPr>
              <w:autoSpaceDE w:val="0"/>
              <w:autoSpaceDN w:val="0"/>
              <w:adjustRightInd w:val="0"/>
              <w:spacing w:after="0" w:line="240" w:lineRule="atLeast"/>
              <w:jc w:val="center"/>
              <w:textAlignment w:val="center"/>
              <w:rPr>
                <w:rFonts w:ascii="Arial" w:hAnsi="Arial" w:cs="Arial"/>
                <w:b/>
                <w:bCs/>
                <w:color w:val="FFFFFF"/>
                <w:sz w:val="18"/>
                <w:szCs w:val="18"/>
              </w:rPr>
            </w:pPr>
            <w:r w:rsidRPr="000E2790">
              <w:rPr>
                <w:rFonts w:ascii="Arial" w:hAnsi="Arial" w:cs="Arial"/>
                <w:b/>
                <w:bCs/>
                <w:color w:val="FFFFFF"/>
                <w:sz w:val="18"/>
                <w:szCs w:val="18"/>
              </w:rPr>
              <w:t>Oceniana tematyka</w:t>
            </w:r>
          </w:p>
        </w:tc>
        <w:tc>
          <w:tcPr>
            <w:tcW w:w="890" w:type="pc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tcPr>
          <w:p w:rsidR="000E2790" w:rsidRPr="000E2790" w:rsidRDefault="000E2790" w:rsidP="000E2790">
            <w:pPr>
              <w:autoSpaceDE w:val="0"/>
              <w:autoSpaceDN w:val="0"/>
              <w:adjustRightInd w:val="0"/>
              <w:spacing w:after="0" w:line="240" w:lineRule="atLeast"/>
              <w:jc w:val="center"/>
              <w:textAlignment w:val="center"/>
              <w:rPr>
                <w:rFonts w:ascii="Arial" w:hAnsi="Arial" w:cs="Arial"/>
                <w:b/>
                <w:bCs/>
                <w:color w:val="FFFFFF"/>
                <w:sz w:val="18"/>
                <w:szCs w:val="18"/>
              </w:rPr>
            </w:pPr>
            <w:r w:rsidRPr="000E2790">
              <w:rPr>
                <w:rFonts w:ascii="Arial" w:hAnsi="Arial" w:cs="Arial"/>
                <w:b/>
                <w:bCs/>
                <w:color w:val="FFFFFF"/>
                <w:sz w:val="18"/>
                <w:szCs w:val="18"/>
              </w:rPr>
              <w:t>Wymagania konieczne</w:t>
            </w:r>
          </w:p>
        </w:tc>
        <w:tc>
          <w:tcPr>
            <w:tcW w:w="1059" w:type="pc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tcPr>
          <w:p w:rsidR="000E2790" w:rsidRPr="000E2790" w:rsidRDefault="000E2790" w:rsidP="000E2790">
            <w:pPr>
              <w:autoSpaceDE w:val="0"/>
              <w:autoSpaceDN w:val="0"/>
              <w:adjustRightInd w:val="0"/>
              <w:spacing w:after="0" w:line="240" w:lineRule="atLeast"/>
              <w:jc w:val="center"/>
              <w:textAlignment w:val="center"/>
              <w:rPr>
                <w:rFonts w:ascii="Arial" w:hAnsi="Arial" w:cs="Arial"/>
                <w:b/>
                <w:bCs/>
                <w:color w:val="FFFFFF"/>
                <w:sz w:val="18"/>
                <w:szCs w:val="18"/>
              </w:rPr>
            </w:pPr>
            <w:r w:rsidRPr="000E2790">
              <w:rPr>
                <w:rFonts w:ascii="Arial" w:hAnsi="Arial" w:cs="Arial"/>
                <w:b/>
                <w:bCs/>
                <w:color w:val="FFFFFF"/>
                <w:sz w:val="18"/>
                <w:szCs w:val="18"/>
              </w:rPr>
              <w:t>Wymagania podstawowe</w:t>
            </w:r>
          </w:p>
        </w:tc>
        <w:tc>
          <w:tcPr>
            <w:tcW w:w="1069" w:type="pc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tcPr>
          <w:p w:rsidR="000E2790" w:rsidRPr="000E2790" w:rsidRDefault="000E2790" w:rsidP="000E2790">
            <w:pPr>
              <w:autoSpaceDE w:val="0"/>
              <w:autoSpaceDN w:val="0"/>
              <w:adjustRightInd w:val="0"/>
              <w:spacing w:after="0" w:line="240" w:lineRule="atLeast"/>
              <w:jc w:val="center"/>
              <w:textAlignment w:val="center"/>
              <w:rPr>
                <w:rFonts w:ascii="Arial" w:hAnsi="Arial" w:cs="Arial"/>
                <w:b/>
                <w:bCs/>
                <w:color w:val="FFFFFF"/>
                <w:sz w:val="18"/>
                <w:szCs w:val="18"/>
              </w:rPr>
            </w:pPr>
            <w:r w:rsidRPr="000E2790">
              <w:rPr>
                <w:rFonts w:ascii="Arial" w:hAnsi="Arial" w:cs="Arial"/>
                <w:b/>
                <w:bCs/>
                <w:color w:val="FFFFFF"/>
                <w:sz w:val="18"/>
                <w:szCs w:val="18"/>
              </w:rPr>
              <w:t>Wymagania rozszerzające</w:t>
            </w:r>
          </w:p>
        </w:tc>
        <w:tc>
          <w:tcPr>
            <w:tcW w:w="1206" w:type="pc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tcPr>
          <w:p w:rsidR="000E2790" w:rsidRPr="000E2790" w:rsidRDefault="000E2790" w:rsidP="000E2790">
            <w:pPr>
              <w:autoSpaceDE w:val="0"/>
              <w:autoSpaceDN w:val="0"/>
              <w:adjustRightInd w:val="0"/>
              <w:spacing w:after="0" w:line="240" w:lineRule="atLeast"/>
              <w:jc w:val="center"/>
              <w:textAlignment w:val="center"/>
              <w:rPr>
                <w:rFonts w:ascii="Arial" w:hAnsi="Arial" w:cs="Arial"/>
                <w:b/>
                <w:bCs/>
                <w:color w:val="FFFFFF"/>
                <w:sz w:val="18"/>
                <w:szCs w:val="18"/>
              </w:rPr>
            </w:pPr>
            <w:r w:rsidRPr="000E2790">
              <w:rPr>
                <w:rFonts w:ascii="Arial" w:hAnsi="Arial" w:cs="Arial"/>
                <w:b/>
                <w:bCs/>
                <w:color w:val="FFFFFF"/>
                <w:sz w:val="18"/>
                <w:szCs w:val="18"/>
              </w:rPr>
              <w:t>Wymagania dopełniające</w:t>
            </w:r>
          </w:p>
        </w:tc>
      </w:tr>
      <w:tr w:rsidR="00AD1D24" w:rsidRPr="000E2790" w:rsidTr="00E3226E">
        <w:trPr>
          <w:trHeight w:val="60"/>
          <w:tblHeader/>
        </w:trPr>
        <w:tc>
          <w:tcPr>
            <w:tcW w:w="776" w:type="pct"/>
            <w:vMerge/>
            <w:tcBorders>
              <w:top w:val="single" w:sz="4" w:space="0" w:color="FFFFFF"/>
              <w:left w:val="single" w:sz="4" w:space="0" w:color="FFFFFF"/>
              <w:bottom w:val="single" w:sz="4" w:space="0" w:color="FFFFFF"/>
              <w:right w:val="single" w:sz="4" w:space="0" w:color="FFFFFF"/>
            </w:tcBorders>
          </w:tcPr>
          <w:p w:rsidR="000E2790" w:rsidRPr="000E2790" w:rsidRDefault="000E2790" w:rsidP="000E2790">
            <w:pPr>
              <w:autoSpaceDE w:val="0"/>
              <w:autoSpaceDN w:val="0"/>
              <w:adjustRightInd w:val="0"/>
              <w:spacing w:after="0" w:line="240" w:lineRule="auto"/>
              <w:rPr>
                <w:rFonts w:ascii="Arial" w:hAnsi="Arial" w:cs="Arial"/>
                <w:sz w:val="18"/>
                <w:szCs w:val="18"/>
              </w:rPr>
            </w:pPr>
          </w:p>
        </w:tc>
        <w:tc>
          <w:tcPr>
            <w:tcW w:w="890" w:type="pc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tcPr>
          <w:p w:rsidR="000E2790" w:rsidRPr="000E2790" w:rsidRDefault="000E2790" w:rsidP="000E2790">
            <w:pPr>
              <w:autoSpaceDE w:val="0"/>
              <w:autoSpaceDN w:val="0"/>
              <w:adjustRightInd w:val="0"/>
              <w:spacing w:after="0" w:line="240" w:lineRule="atLeast"/>
              <w:jc w:val="center"/>
              <w:textAlignment w:val="center"/>
              <w:rPr>
                <w:rFonts w:ascii="Arial" w:hAnsi="Arial" w:cs="Arial"/>
                <w:b/>
                <w:bCs/>
                <w:color w:val="FFFFFF"/>
                <w:sz w:val="18"/>
                <w:szCs w:val="18"/>
              </w:rPr>
            </w:pPr>
            <w:r w:rsidRPr="000E2790">
              <w:rPr>
                <w:rFonts w:ascii="Arial" w:hAnsi="Arial" w:cs="Arial"/>
                <w:b/>
                <w:bCs/>
                <w:color w:val="FFFFFF"/>
                <w:sz w:val="18"/>
                <w:szCs w:val="18"/>
              </w:rPr>
              <w:t>dopuszczająca</w:t>
            </w:r>
          </w:p>
        </w:tc>
        <w:tc>
          <w:tcPr>
            <w:tcW w:w="1059" w:type="pc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tcPr>
          <w:p w:rsidR="000E2790" w:rsidRPr="000E2790" w:rsidRDefault="000E2790" w:rsidP="000E2790">
            <w:pPr>
              <w:autoSpaceDE w:val="0"/>
              <w:autoSpaceDN w:val="0"/>
              <w:adjustRightInd w:val="0"/>
              <w:spacing w:after="0" w:line="240" w:lineRule="atLeast"/>
              <w:jc w:val="center"/>
              <w:textAlignment w:val="center"/>
              <w:rPr>
                <w:rFonts w:ascii="Arial" w:hAnsi="Arial" w:cs="Arial"/>
                <w:b/>
                <w:bCs/>
                <w:color w:val="FFFFFF"/>
                <w:sz w:val="18"/>
                <w:szCs w:val="18"/>
              </w:rPr>
            </w:pPr>
            <w:r w:rsidRPr="000E2790">
              <w:rPr>
                <w:rFonts w:ascii="Arial" w:hAnsi="Arial" w:cs="Arial"/>
                <w:b/>
                <w:bCs/>
                <w:color w:val="FFFFFF"/>
                <w:sz w:val="18"/>
                <w:szCs w:val="18"/>
              </w:rPr>
              <w:t>dostateczna</w:t>
            </w:r>
          </w:p>
        </w:tc>
        <w:tc>
          <w:tcPr>
            <w:tcW w:w="1069" w:type="pc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tcPr>
          <w:p w:rsidR="000E2790" w:rsidRPr="000E2790" w:rsidRDefault="000E2790" w:rsidP="000E2790">
            <w:pPr>
              <w:autoSpaceDE w:val="0"/>
              <w:autoSpaceDN w:val="0"/>
              <w:adjustRightInd w:val="0"/>
              <w:spacing w:after="0" w:line="240" w:lineRule="atLeast"/>
              <w:jc w:val="center"/>
              <w:textAlignment w:val="center"/>
              <w:rPr>
                <w:rFonts w:ascii="Arial" w:hAnsi="Arial" w:cs="Arial"/>
                <w:b/>
                <w:bCs/>
                <w:color w:val="FFFFFF"/>
                <w:sz w:val="18"/>
                <w:szCs w:val="18"/>
              </w:rPr>
            </w:pPr>
            <w:r w:rsidRPr="000E2790">
              <w:rPr>
                <w:rFonts w:ascii="Arial" w:hAnsi="Arial" w:cs="Arial"/>
                <w:b/>
                <w:bCs/>
                <w:color w:val="FFFFFF"/>
                <w:sz w:val="18"/>
                <w:szCs w:val="18"/>
              </w:rPr>
              <w:t>dobra</w:t>
            </w:r>
          </w:p>
        </w:tc>
        <w:tc>
          <w:tcPr>
            <w:tcW w:w="1206" w:type="pc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tcPr>
          <w:p w:rsidR="000E2790" w:rsidRPr="000E2790" w:rsidRDefault="000E2790" w:rsidP="000E2790">
            <w:pPr>
              <w:autoSpaceDE w:val="0"/>
              <w:autoSpaceDN w:val="0"/>
              <w:adjustRightInd w:val="0"/>
              <w:spacing w:after="0" w:line="240" w:lineRule="atLeast"/>
              <w:jc w:val="center"/>
              <w:textAlignment w:val="center"/>
              <w:rPr>
                <w:rFonts w:ascii="Arial" w:hAnsi="Arial" w:cs="Arial"/>
                <w:b/>
                <w:bCs/>
                <w:color w:val="FFFFFF"/>
                <w:sz w:val="18"/>
                <w:szCs w:val="18"/>
              </w:rPr>
            </w:pPr>
            <w:r w:rsidRPr="000E2790">
              <w:rPr>
                <w:rFonts w:ascii="Arial" w:hAnsi="Arial" w:cs="Arial"/>
                <w:b/>
                <w:bCs/>
                <w:color w:val="FFFFFF"/>
                <w:sz w:val="18"/>
                <w:szCs w:val="18"/>
              </w:rPr>
              <w:t>bardzo dobra</w:t>
            </w:r>
          </w:p>
        </w:tc>
      </w:tr>
      <w:tr w:rsidR="00E3226E" w:rsidRPr="000E2790" w:rsidTr="00E3226E">
        <w:trPr>
          <w:trHeight w:val="60"/>
        </w:trPr>
        <w:tc>
          <w:tcPr>
            <w:tcW w:w="776" w:type="pct"/>
            <w:tcBorders>
              <w:top w:val="single" w:sz="4" w:space="0" w:color="000000"/>
              <w:left w:val="single" w:sz="4" w:space="0" w:color="FFFFFF"/>
              <w:bottom w:val="single" w:sz="4" w:space="0" w:color="000000"/>
              <w:right w:val="single" w:sz="4" w:space="0" w:color="000000"/>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b/>
                <w:bCs/>
                <w:color w:val="000000"/>
                <w:sz w:val="16"/>
                <w:szCs w:val="16"/>
              </w:rPr>
            </w:pPr>
            <w:r w:rsidRPr="000E2790">
              <w:rPr>
                <w:rFonts w:ascii="Arial" w:hAnsi="Arial" w:cs="Arial"/>
                <w:b/>
                <w:bCs/>
                <w:color w:val="000000"/>
                <w:sz w:val="16"/>
                <w:szCs w:val="16"/>
              </w:rPr>
              <w:t xml:space="preserve">Wpływ umeblowania </w:t>
            </w:r>
            <w:r w:rsidRPr="000E2790">
              <w:rPr>
                <w:rFonts w:ascii="Arial" w:hAnsi="Arial" w:cs="Arial"/>
                <w:b/>
                <w:bCs/>
                <w:color w:val="000000"/>
                <w:sz w:val="16"/>
                <w:szCs w:val="16"/>
              </w:rPr>
              <w:br/>
              <w:t>i wystroju mieszkania na samopoczucie człowieka.</w:t>
            </w:r>
          </w:p>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b/>
                <w:bCs/>
                <w:color w:val="000000"/>
                <w:sz w:val="16"/>
                <w:szCs w:val="16"/>
              </w:rPr>
              <w:t>Projektowanie umeblowania mieszkania</w:t>
            </w:r>
          </w:p>
        </w:tc>
        <w:tc>
          <w:tcPr>
            <w:tcW w:w="890"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rsidR="00B46EAB" w:rsidRPr="000E2790" w:rsidRDefault="000E2790"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wyjaśnić, jak powinno być oświetlone miejsce do pracy;</w:t>
            </w:r>
          </w:p>
          <w:p w:rsidR="00B46EAB" w:rsidRPr="000E2790" w:rsidRDefault="000E2790"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w bezpieczny sposób posługiwać się podstawowymi narzędziami do obróbki papieru</w:t>
            </w:r>
          </w:p>
        </w:tc>
        <w:tc>
          <w:tcPr>
            <w:tcW w:w="105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rsidR="00B46EAB" w:rsidRPr="000E2790" w:rsidRDefault="000E2790"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wyjaśnić pojęcia: ciąg komunikacyjny, rzut poziomy mieszkania, ściana nośna, ściana działowa, trzon kominowy,</w:t>
            </w:r>
          </w:p>
          <w:p w:rsidR="00B46EAB" w:rsidRPr="000E2790" w:rsidRDefault="000E2790"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 xml:space="preserve">odczytać rzut poziomy mieszkania, </w:t>
            </w:r>
          </w:p>
          <w:p w:rsidR="00B46EAB" w:rsidRPr="000E2790" w:rsidRDefault="000E2790"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w prawidłowy, bezpieczny sposób posługiwać się podstawowymi narzędziami do obróbki papieru</w:t>
            </w:r>
          </w:p>
        </w:tc>
        <w:tc>
          <w:tcPr>
            <w:tcW w:w="106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rsidR="00B46EAB" w:rsidRPr="000E2790" w:rsidRDefault="000E2790"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wyjaśnić, jaki wpływ na samopoczucie człowieka mają: kształt i ustawienie mebli, zastosowane kolory, oświetlenie itp.,</w:t>
            </w:r>
          </w:p>
          <w:p w:rsidR="00B46EAB" w:rsidRPr="000E2790" w:rsidRDefault="000E2790"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zaprojektować umeblowanie mieszkania zgodnie z zasadami ergonomii,</w:t>
            </w:r>
          </w:p>
          <w:p w:rsidR="00B46EAB" w:rsidRPr="000E2790" w:rsidRDefault="000E2790"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pacing w:val="-2"/>
                <w:sz w:val="16"/>
                <w:szCs w:val="16"/>
              </w:rPr>
              <w:t>prawidłowo ciąć, zaginać i sklejać karton</w:t>
            </w:r>
          </w:p>
        </w:tc>
        <w:tc>
          <w:tcPr>
            <w:tcW w:w="1206"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rsidR="00B46EAB" w:rsidRPr="000E2790" w:rsidRDefault="000E2790"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zaplanować kolorystykę wyposażenia mieszkania zgodnie z potrzebami mieszkańców;</w:t>
            </w:r>
          </w:p>
          <w:p w:rsidR="00B46EAB" w:rsidRPr="000E2790" w:rsidRDefault="000E2790"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racjonalnie rozplanować rozmieszczenie pomieszczeń dla poszczególnych członków rodziny</w:t>
            </w:r>
          </w:p>
        </w:tc>
      </w:tr>
      <w:tr w:rsidR="00E3226E" w:rsidRPr="000E2790" w:rsidTr="00E3226E">
        <w:trPr>
          <w:trHeight w:val="60"/>
        </w:trPr>
        <w:tc>
          <w:tcPr>
            <w:tcW w:w="776" w:type="pct"/>
            <w:tcBorders>
              <w:top w:val="single" w:sz="4" w:space="0" w:color="000000"/>
              <w:left w:val="single" w:sz="4" w:space="0" w:color="FFFFFF"/>
              <w:bottom w:val="single" w:sz="4" w:space="0" w:color="000000"/>
              <w:right w:val="single" w:sz="4" w:space="0" w:color="000000"/>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b/>
                <w:bCs/>
                <w:color w:val="000000"/>
                <w:sz w:val="16"/>
                <w:szCs w:val="16"/>
              </w:rPr>
            </w:pPr>
            <w:r w:rsidRPr="000E2790">
              <w:rPr>
                <w:rFonts w:ascii="Arial" w:hAnsi="Arial" w:cs="Arial"/>
                <w:b/>
                <w:bCs/>
                <w:color w:val="000000"/>
                <w:sz w:val="16"/>
                <w:szCs w:val="16"/>
              </w:rPr>
              <w:t>Zasady racjonalnego urządzenia kuchni.</w:t>
            </w:r>
          </w:p>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b/>
                <w:bCs/>
                <w:color w:val="000000"/>
                <w:sz w:val="16"/>
                <w:szCs w:val="16"/>
              </w:rPr>
              <w:t>Zasady prawidłowego przechowywania produktów pożywczych</w:t>
            </w:r>
          </w:p>
        </w:tc>
        <w:tc>
          <w:tcPr>
            <w:tcW w:w="890"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 wyjaśnić:</w:t>
            </w:r>
          </w:p>
          <w:p w:rsidR="00B46EAB" w:rsidRPr="000E2790" w:rsidRDefault="00E3226E"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dlaczego kuchenka i chłodziarka nie mogą stać obok siebie;</w:t>
            </w:r>
          </w:p>
          <w:p w:rsidR="00B46EAB" w:rsidRPr="000E2790" w:rsidRDefault="00E3226E"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dlaczego kuchenka gazowa nie może stać pod oknem;</w:t>
            </w:r>
          </w:p>
          <w:p w:rsidR="00B46EAB" w:rsidRPr="000E2790" w:rsidRDefault="00E3226E"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jak przygotować produkty do przechowywania w chłodziarce</w:t>
            </w:r>
          </w:p>
        </w:tc>
        <w:tc>
          <w:tcPr>
            <w:tcW w:w="105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rsidR="00B46EAB" w:rsidRPr="000E2790" w:rsidRDefault="00E3226E"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 xml:space="preserve">wyjaśnić, co to jest ciąg roboczy </w:t>
            </w:r>
            <w:r w:rsidR="00B46EAB" w:rsidRPr="000E2790">
              <w:rPr>
                <w:rFonts w:ascii="Arial" w:hAnsi="Arial" w:cs="Arial"/>
                <w:color w:val="000000"/>
                <w:sz w:val="16"/>
                <w:szCs w:val="16"/>
              </w:rPr>
              <w:br/>
              <w:t>i  zaprojektować go z pomocą nauczyciela,</w:t>
            </w:r>
          </w:p>
          <w:p w:rsidR="00B46EAB" w:rsidRPr="000E2790" w:rsidRDefault="00E3226E"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prawidłowo rozmieścić produkty żywnościowe w chłodziarce</w:t>
            </w:r>
          </w:p>
        </w:tc>
        <w:tc>
          <w:tcPr>
            <w:tcW w:w="106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rsidR="00B46EAB" w:rsidRPr="000E2790" w:rsidRDefault="00E3226E" w:rsidP="00B46EAB">
            <w:pPr>
              <w:tabs>
                <w:tab w:val="left" w:pos="170"/>
              </w:tabs>
              <w:autoSpaceDE w:val="0"/>
              <w:autoSpaceDN w:val="0"/>
              <w:adjustRightInd w:val="0"/>
              <w:spacing w:after="0" w:line="255" w:lineRule="atLeast"/>
              <w:ind w:left="170" w:hanging="170"/>
              <w:textAlignment w:val="center"/>
              <w:rPr>
                <w:rFonts w:ascii="Arial" w:hAnsi="Arial" w:cs="Arial"/>
                <w:color w:val="000000"/>
                <w:spacing w:val="-4"/>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pacing w:val="-4"/>
                <w:sz w:val="16"/>
                <w:szCs w:val="16"/>
              </w:rPr>
              <w:t>samodzielnie zaprojektować ciąg roboczy,</w:t>
            </w:r>
          </w:p>
          <w:p w:rsidR="00B46EAB" w:rsidRPr="000E2790" w:rsidRDefault="00E3226E"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 xml:space="preserve">wskazać odpowiednie miejsce na ustawienia chłodziarki </w:t>
            </w:r>
          </w:p>
        </w:tc>
        <w:tc>
          <w:tcPr>
            <w:tcW w:w="1206"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rsidR="00B46EAB" w:rsidRPr="000E2790" w:rsidRDefault="00E3226E"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zaprojektować rozmieszczenie sprzętu w kuchni z uwzględnieniem ergonomii i zasad bhp</w:t>
            </w:r>
          </w:p>
        </w:tc>
      </w:tr>
      <w:tr w:rsidR="00E3226E" w:rsidRPr="000E2790" w:rsidTr="00E3226E">
        <w:trPr>
          <w:trHeight w:val="60"/>
        </w:trPr>
        <w:tc>
          <w:tcPr>
            <w:tcW w:w="776" w:type="pct"/>
            <w:tcBorders>
              <w:top w:val="single" w:sz="4" w:space="0" w:color="000000"/>
              <w:left w:val="single" w:sz="4" w:space="0" w:color="FFFFFF"/>
              <w:bottom w:val="single" w:sz="4" w:space="0" w:color="000000"/>
              <w:right w:val="single" w:sz="4" w:space="0" w:color="000000"/>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b/>
                <w:bCs/>
                <w:color w:val="000000"/>
                <w:sz w:val="16"/>
                <w:szCs w:val="16"/>
              </w:rPr>
              <w:t>Savoir-vivre przy stole</w:t>
            </w:r>
          </w:p>
        </w:tc>
        <w:tc>
          <w:tcPr>
            <w:tcW w:w="890"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 xml:space="preserve">Uczeń potrafi: </w:t>
            </w:r>
          </w:p>
          <w:p w:rsidR="00B46EAB" w:rsidRPr="000E2790" w:rsidRDefault="00E3226E"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kulturalnie zachować się przy stole</w:t>
            </w:r>
          </w:p>
        </w:tc>
        <w:tc>
          <w:tcPr>
            <w:tcW w:w="105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rsidR="00B46EAB" w:rsidRPr="000E2790" w:rsidRDefault="00E3226E"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prawidłowo ułożyć podstawowe elementy nakrycia stołu</w:t>
            </w:r>
          </w:p>
        </w:tc>
        <w:tc>
          <w:tcPr>
            <w:tcW w:w="106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rsidR="00B46EAB" w:rsidRPr="000E2790" w:rsidRDefault="00E3226E"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prawidłowo nakryć do stołu</w:t>
            </w:r>
          </w:p>
        </w:tc>
        <w:tc>
          <w:tcPr>
            <w:tcW w:w="1206"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rsidR="00B46EAB" w:rsidRPr="000E2790" w:rsidRDefault="00E3226E"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 xml:space="preserve">obsłużyć biesiadników zgodnie </w:t>
            </w:r>
            <w:r w:rsidR="00B46EAB" w:rsidRPr="000E2790">
              <w:rPr>
                <w:rFonts w:ascii="Arial" w:hAnsi="Arial" w:cs="Arial"/>
                <w:color w:val="000000"/>
                <w:sz w:val="16"/>
                <w:szCs w:val="16"/>
              </w:rPr>
              <w:br/>
              <w:t>z zasadami dobrego wychowania</w:t>
            </w:r>
          </w:p>
        </w:tc>
      </w:tr>
      <w:tr w:rsidR="00E3226E" w:rsidRPr="000E2790" w:rsidTr="00E3226E">
        <w:trPr>
          <w:trHeight w:val="60"/>
        </w:trPr>
        <w:tc>
          <w:tcPr>
            <w:tcW w:w="776" w:type="pct"/>
            <w:tcBorders>
              <w:top w:val="single" w:sz="4" w:space="0" w:color="000000"/>
              <w:left w:val="single" w:sz="4" w:space="0" w:color="FFFFFF"/>
              <w:bottom w:val="single" w:sz="4" w:space="0" w:color="000000"/>
              <w:right w:val="single" w:sz="4" w:space="0" w:color="000000"/>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b/>
                <w:bCs/>
                <w:color w:val="000000"/>
                <w:sz w:val="16"/>
                <w:szCs w:val="16"/>
              </w:rPr>
              <w:lastRenderedPageBreak/>
              <w:t>Wykonanie elementów wystroju stołu</w:t>
            </w:r>
          </w:p>
        </w:tc>
        <w:tc>
          <w:tcPr>
            <w:tcW w:w="890"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rsidR="00B46EAB" w:rsidRPr="000E2790" w:rsidRDefault="00E3226E"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prawidłowo ułożyć serwetki w serwetniku</w:t>
            </w:r>
          </w:p>
        </w:tc>
        <w:tc>
          <w:tcPr>
            <w:tcW w:w="105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rsidR="00B46EAB" w:rsidRPr="000E2790" w:rsidRDefault="00E3226E"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wykonać elementy zdobnicze stołu według podanego wzoru</w:t>
            </w:r>
          </w:p>
        </w:tc>
        <w:tc>
          <w:tcPr>
            <w:tcW w:w="106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rsidR="00B46EAB" w:rsidRPr="000E2790" w:rsidRDefault="00E3226E"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 xml:space="preserve">ubrać stół zgodnie z istniejącymi </w:t>
            </w:r>
            <w:r w:rsidR="00B46EAB" w:rsidRPr="000E2790">
              <w:rPr>
                <w:rFonts w:ascii="Arial" w:hAnsi="Arial" w:cs="Arial"/>
                <w:color w:val="000000"/>
                <w:sz w:val="16"/>
                <w:szCs w:val="16"/>
              </w:rPr>
              <w:br/>
              <w:t>w tym zakresie tradycjami</w:t>
            </w:r>
          </w:p>
        </w:tc>
        <w:tc>
          <w:tcPr>
            <w:tcW w:w="1206"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rsidR="00B46EAB" w:rsidRPr="000E2790" w:rsidRDefault="00E3226E"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zaprojektować wystrój stołu w zależnoś­ci od okoliczności</w:t>
            </w:r>
          </w:p>
        </w:tc>
      </w:tr>
      <w:tr w:rsidR="00E3226E" w:rsidRPr="000E2790" w:rsidTr="00E3226E">
        <w:trPr>
          <w:trHeight w:val="60"/>
        </w:trPr>
        <w:tc>
          <w:tcPr>
            <w:tcW w:w="776" w:type="pct"/>
            <w:tcBorders>
              <w:top w:val="single" w:sz="4" w:space="0" w:color="000000"/>
              <w:left w:val="single" w:sz="4" w:space="0" w:color="FFFFFF"/>
              <w:bottom w:val="single" w:sz="4" w:space="0" w:color="000000"/>
              <w:right w:val="single" w:sz="4" w:space="0" w:color="000000"/>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b/>
                <w:bCs/>
                <w:color w:val="000000"/>
                <w:sz w:val="16"/>
                <w:szCs w:val="16"/>
              </w:rPr>
              <w:t xml:space="preserve">Racjonalne korzystanie </w:t>
            </w:r>
            <w:r w:rsidRPr="000E2790">
              <w:rPr>
                <w:rFonts w:ascii="Arial" w:hAnsi="Arial" w:cs="Arial"/>
                <w:b/>
                <w:bCs/>
                <w:color w:val="000000"/>
                <w:sz w:val="16"/>
                <w:szCs w:val="16"/>
              </w:rPr>
              <w:br/>
              <w:t>z instalacji wodno-kanalizacyjnej</w:t>
            </w:r>
          </w:p>
        </w:tc>
        <w:tc>
          <w:tcPr>
            <w:tcW w:w="890"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rsidR="00B46EAB" w:rsidRPr="000E2790" w:rsidRDefault="00E3226E"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prawidłowo zareagować, gdy zostanie uszkodzona instalacja wodociągowa,</w:t>
            </w:r>
          </w:p>
          <w:p w:rsidR="00B46EAB" w:rsidRPr="000E2790" w:rsidRDefault="00E3226E"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prawidłowo zareagować, gdy zostanie uszkodzona instalacja kanalizacyjna</w:t>
            </w:r>
          </w:p>
        </w:tc>
        <w:tc>
          <w:tcPr>
            <w:tcW w:w="105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rsidR="00B46EAB" w:rsidRPr="000E2790" w:rsidRDefault="00E3226E"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podjąć działania mające na celu oszczędzanie wody</w:t>
            </w:r>
          </w:p>
        </w:tc>
        <w:tc>
          <w:tcPr>
            <w:tcW w:w="106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rsidR="00B46EAB" w:rsidRPr="000E2790" w:rsidRDefault="00E3226E"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odczytać schemat instalacji wodno-kanalizacyjnej,</w:t>
            </w:r>
          </w:p>
          <w:p w:rsidR="00B46EAB" w:rsidRPr="000E2790" w:rsidRDefault="00E3226E"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wyjaśnić znaczenie oszczędzania wody</w:t>
            </w:r>
          </w:p>
        </w:tc>
        <w:tc>
          <w:tcPr>
            <w:tcW w:w="1206"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 wyjaśnić:</w:t>
            </w:r>
          </w:p>
          <w:p w:rsidR="00B46EAB" w:rsidRPr="000E2790" w:rsidRDefault="00E3226E"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jak dostarczano wodę do domów w czasach, gdy nie było wodociągów,</w:t>
            </w:r>
          </w:p>
          <w:p w:rsidR="00B46EAB" w:rsidRPr="000E2790" w:rsidRDefault="00E3226E"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skutki marnotrawstwa wody,</w:t>
            </w:r>
          </w:p>
          <w:p w:rsidR="00B46EAB" w:rsidRPr="000E2790" w:rsidRDefault="00E3226E"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co to jest rzut pionowy domu</w:t>
            </w:r>
          </w:p>
        </w:tc>
      </w:tr>
      <w:tr w:rsidR="00E3226E" w:rsidRPr="000E2790" w:rsidTr="00E3226E">
        <w:trPr>
          <w:trHeight w:val="60"/>
        </w:trPr>
        <w:tc>
          <w:tcPr>
            <w:tcW w:w="776" w:type="pct"/>
            <w:tcBorders>
              <w:top w:val="single" w:sz="4" w:space="0" w:color="000000"/>
              <w:left w:val="single" w:sz="4" w:space="0" w:color="FFFFFF"/>
              <w:bottom w:val="single" w:sz="4" w:space="0" w:color="000000"/>
              <w:right w:val="single" w:sz="4" w:space="0" w:color="000000"/>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b/>
                <w:bCs/>
                <w:color w:val="000000"/>
                <w:sz w:val="16"/>
                <w:szCs w:val="16"/>
              </w:rPr>
              <w:t xml:space="preserve">Ekonomiczne korzystanie </w:t>
            </w:r>
            <w:r w:rsidRPr="000E2790">
              <w:rPr>
                <w:rFonts w:ascii="Arial" w:hAnsi="Arial" w:cs="Arial"/>
                <w:b/>
                <w:bCs/>
                <w:color w:val="000000"/>
                <w:sz w:val="16"/>
                <w:szCs w:val="16"/>
              </w:rPr>
              <w:br/>
              <w:t>z systemów grzewczych</w:t>
            </w:r>
          </w:p>
        </w:tc>
        <w:tc>
          <w:tcPr>
            <w:tcW w:w="890"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rsidR="00B46EAB" w:rsidRPr="000E2790" w:rsidRDefault="00E3226E"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wyjaśnić, jak można zmniejszyć koszty ogrzewania mieszkania</w:t>
            </w:r>
          </w:p>
        </w:tc>
        <w:tc>
          <w:tcPr>
            <w:tcW w:w="105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rsidR="00B46EAB" w:rsidRPr="000E2790" w:rsidRDefault="00E3226E"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wyjaśnić, jakie czynniki mają wpływ na koszty ogrzewania mieszkania</w:t>
            </w:r>
          </w:p>
        </w:tc>
        <w:tc>
          <w:tcPr>
            <w:tcW w:w="106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rsidR="00B46EAB" w:rsidRPr="000E2790" w:rsidRDefault="00E3226E"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 xml:space="preserve">wyjaśnić, jak ciepło rozchodzi się </w:t>
            </w:r>
            <w:r w:rsidR="00B46EAB" w:rsidRPr="000E2790">
              <w:rPr>
                <w:rFonts w:ascii="Arial" w:hAnsi="Arial" w:cs="Arial"/>
                <w:color w:val="000000"/>
                <w:sz w:val="16"/>
                <w:szCs w:val="16"/>
              </w:rPr>
              <w:br/>
              <w:t>w powietrzu,</w:t>
            </w:r>
          </w:p>
        </w:tc>
        <w:tc>
          <w:tcPr>
            <w:tcW w:w="1206"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rsidR="00B46EAB" w:rsidRPr="000E2790" w:rsidRDefault="00E3226E"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 xml:space="preserve">wyciągać prawidłowe wnioski </w:t>
            </w:r>
            <w:r w:rsidR="00B46EAB" w:rsidRPr="000E2790">
              <w:rPr>
                <w:rFonts w:ascii="Arial" w:hAnsi="Arial" w:cs="Arial"/>
                <w:color w:val="000000"/>
                <w:sz w:val="16"/>
                <w:szCs w:val="16"/>
              </w:rPr>
              <w:br/>
              <w:t>z przeprowadzonych doświadczeń</w:t>
            </w:r>
          </w:p>
        </w:tc>
      </w:tr>
      <w:tr w:rsidR="00E3226E" w:rsidRPr="000E2790" w:rsidTr="00E3226E">
        <w:trPr>
          <w:trHeight w:val="60"/>
        </w:trPr>
        <w:tc>
          <w:tcPr>
            <w:tcW w:w="776" w:type="pct"/>
            <w:tcBorders>
              <w:top w:val="single" w:sz="4" w:space="0" w:color="000000"/>
              <w:left w:val="single" w:sz="4" w:space="0" w:color="FFFFFF"/>
              <w:bottom w:val="single" w:sz="4" w:space="0" w:color="000000"/>
              <w:right w:val="single" w:sz="4" w:space="0" w:color="000000"/>
            </w:tcBorders>
            <w:tcMar>
              <w:top w:w="142" w:type="dxa"/>
              <w:left w:w="57" w:type="dxa"/>
              <w:bottom w:w="142" w:type="dxa"/>
              <w:right w:w="57" w:type="dxa"/>
            </w:tcMar>
          </w:tcPr>
          <w:p w:rsidR="00B46EAB" w:rsidRPr="000E2790" w:rsidRDefault="00B46EAB" w:rsidP="00B46EAB">
            <w:pPr>
              <w:autoSpaceDE w:val="0"/>
              <w:autoSpaceDN w:val="0"/>
              <w:adjustRightInd w:val="0"/>
              <w:spacing w:after="0" w:line="240" w:lineRule="auto"/>
              <w:rPr>
                <w:rFonts w:ascii="Arial" w:hAnsi="Arial" w:cs="Arial"/>
                <w:sz w:val="16"/>
                <w:szCs w:val="16"/>
              </w:rPr>
            </w:pPr>
          </w:p>
        </w:tc>
        <w:tc>
          <w:tcPr>
            <w:tcW w:w="890"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0E2790" w:rsidRDefault="00B46EAB" w:rsidP="00B46EAB">
            <w:pPr>
              <w:autoSpaceDE w:val="0"/>
              <w:autoSpaceDN w:val="0"/>
              <w:adjustRightInd w:val="0"/>
              <w:spacing w:after="0" w:line="240" w:lineRule="auto"/>
              <w:rPr>
                <w:rFonts w:ascii="Arial" w:hAnsi="Arial" w:cs="Arial"/>
                <w:sz w:val="16"/>
                <w:szCs w:val="16"/>
              </w:rPr>
            </w:pPr>
          </w:p>
        </w:tc>
        <w:tc>
          <w:tcPr>
            <w:tcW w:w="105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0E2790" w:rsidRDefault="00B46EAB" w:rsidP="00B46EAB">
            <w:pPr>
              <w:autoSpaceDE w:val="0"/>
              <w:autoSpaceDN w:val="0"/>
              <w:adjustRightInd w:val="0"/>
              <w:spacing w:after="0" w:line="240" w:lineRule="auto"/>
              <w:rPr>
                <w:rFonts w:ascii="Arial" w:hAnsi="Arial" w:cs="Arial"/>
                <w:sz w:val="16"/>
                <w:szCs w:val="16"/>
              </w:rPr>
            </w:pPr>
          </w:p>
        </w:tc>
        <w:tc>
          <w:tcPr>
            <w:tcW w:w="106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0E2790" w:rsidRDefault="00E3226E"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narysować spiralę za pomocą cyrkla,</w:t>
            </w:r>
          </w:p>
          <w:p w:rsidR="00B46EAB" w:rsidRPr="000E2790" w:rsidRDefault="00E3226E"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ciąć papier po okręgu,</w:t>
            </w:r>
          </w:p>
          <w:p w:rsidR="00B46EAB" w:rsidRPr="000E2790" w:rsidRDefault="00E3226E"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przeprowadzać proste doświad­czenia</w:t>
            </w:r>
          </w:p>
        </w:tc>
        <w:tc>
          <w:tcPr>
            <w:tcW w:w="1206"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rsidR="00B46EAB" w:rsidRPr="000E2790" w:rsidRDefault="00B46EAB" w:rsidP="00B46EAB">
            <w:pPr>
              <w:autoSpaceDE w:val="0"/>
              <w:autoSpaceDN w:val="0"/>
              <w:adjustRightInd w:val="0"/>
              <w:spacing w:after="0" w:line="240" w:lineRule="auto"/>
              <w:rPr>
                <w:rFonts w:ascii="Arial" w:hAnsi="Arial" w:cs="Arial"/>
                <w:sz w:val="16"/>
                <w:szCs w:val="16"/>
              </w:rPr>
            </w:pPr>
          </w:p>
        </w:tc>
      </w:tr>
      <w:tr w:rsidR="00E3226E" w:rsidRPr="000E2790" w:rsidTr="00E3226E">
        <w:trPr>
          <w:trHeight w:val="60"/>
        </w:trPr>
        <w:tc>
          <w:tcPr>
            <w:tcW w:w="776" w:type="pct"/>
            <w:tcBorders>
              <w:top w:val="single" w:sz="4" w:space="0" w:color="000000"/>
              <w:left w:val="single" w:sz="4" w:space="0" w:color="FFFFFF"/>
              <w:bottom w:val="single" w:sz="4" w:space="0" w:color="000000"/>
              <w:right w:val="single" w:sz="4" w:space="0" w:color="000000"/>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b/>
                <w:bCs/>
                <w:color w:val="000000"/>
                <w:sz w:val="16"/>
                <w:szCs w:val="16"/>
              </w:rPr>
            </w:pPr>
            <w:r w:rsidRPr="000E2790">
              <w:rPr>
                <w:rFonts w:ascii="Arial" w:hAnsi="Arial" w:cs="Arial"/>
                <w:b/>
                <w:bCs/>
                <w:color w:val="000000"/>
                <w:sz w:val="16"/>
                <w:szCs w:val="16"/>
              </w:rPr>
              <w:t>Wyjaśnienie istoty prądu elektrycznego.</w:t>
            </w:r>
          </w:p>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b/>
                <w:bCs/>
                <w:color w:val="000000"/>
                <w:sz w:val="16"/>
                <w:szCs w:val="16"/>
              </w:rPr>
            </w:pPr>
            <w:r w:rsidRPr="000E2790">
              <w:rPr>
                <w:rFonts w:ascii="Arial" w:hAnsi="Arial" w:cs="Arial"/>
                <w:b/>
                <w:bCs/>
                <w:color w:val="000000"/>
                <w:sz w:val="16"/>
                <w:szCs w:val="16"/>
              </w:rPr>
              <w:t xml:space="preserve">Bezpieczne korzystanie </w:t>
            </w:r>
            <w:r w:rsidRPr="000E2790">
              <w:rPr>
                <w:rFonts w:ascii="Arial" w:hAnsi="Arial" w:cs="Arial"/>
                <w:b/>
                <w:bCs/>
                <w:color w:val="000000"/>
                <w:sz w:val="16"/>
                <w:szCs w:val="16"/>
              </w:rPr>
              <w:br/>
              <w:t>z energii elektrycznej.</w:t>
            </w:r>
          </w:p>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b/>
                <w:bCs/>
                <w:color w:val="000000"/>
                <w:sz w:val="16"/>
                <w:szCs w:val="16"/>
              </w:rPr>
              <w:t>Koszty związane z korzystaniem z energii elektrycznej</w:t>
            </w:r>
          </w:p>
        </w:tc>
        <w:tc>
          <w:tcPr>
            <w:tcW w:w="890"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 wyjaśnić:</w:t>
            </w:r>
          </w:p>
          <w:p w:rsidR="00B46EAB" w:rsidRPr="000E2790" w:rsidRDefault="007A6476" w:rsidP="00B46EAB">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co to jest bezpiecznik i tablica rozdzielcza,</w:t>
            </w:r>
          </w:p>
          <w:p w:rsidR="00B46EAB" w:rsidRPr="000E2790" w:rsidRDefault="007A6476" w:rsidP="00B46EAB">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jak postąpić, gdy w domu zgaśnie światło,</w:t>
            </w:r>
          </w:p>
          <w:p w:rsidR="00B46EAB" w:rsidRPr="000E2790" w:rsidRDefault="007A6476" w:rsidP="00B46EAB">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wyjaśnić, jak należy postąpić w przypadku porażenia prądem</w:t>
            </w:r>
          </w:p>
        </w:tc>
        <w:tc>
          <w:tcPr>
            <w:tcW w:w="105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rsidR="00B46EAB" w:rsidRPr="000E2790" w:rsidRDefault="007A6476"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wyjaśnić, co to jest obwód elektryczny i odbiornik elektryczny,</w:t>
            </w:r>
          </w:p>
          <w:p w:rsidR="00B46EAB" w:rsidRPr="000E2790" w:rsidRDefault="007A6476"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wyjaśnić, co to jest pion energetyczny, puszki rozgałęźne,</w:t>
            </w:r>
          </w:p>
          <w:p w:rsidR="00B46EAB" w:rsidRPr="000E2790" w:rsidRDefault="007A6476"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zlokalizować w domu przewody elektryczne,</w:t>
            </w:r>
          </w:p>
          <w:p w:rsidR="00B46EAB" w:rsidRPr="000E2790" w:rsidRDefault="007A6476" w:rsidP="00B46EAB">
            <w:pPr>
              <w:tabs>
                <w:tab w:val="left" w:pos="170"/>
              </w:tabs>
              <w:autoSpaceDE w:val="0"/>
              <w:autoSpaceDN w:val="0"/>
              <w:adjustRightInd w:val="0"/>
              <w:spacing w:after="0" w:line="255" w:lineRule="atLeast"/>
              <w:ind w:left="170" w:hanging="170"/>
              <w:textAlignment w:val="center"/>
              <w:rPr>
                <w:rFonts w:ascii="Arial" w:hAnsi="Arial" w:cs="Arial"/>
                <w:color w:val="000000"/>
                <w:spacing w:val="-2"/>
                <w:sz w:val="16"/>
                <w:szCs w:val="16"/>
              </w:rPr>
            </w:pPr>
            <w:r w:rsidRPr="007164D6">
              <w:rPr>
                <w:rFonts w:ascii="Arial" w:hAnsi="Arial" w:cs="Arial"/>
                <w:b/>
                <w:bCs/>
                <w:caps/>
                <w:color w:val="004CFF"/>
                <w:sz w:val="16"/>
                <w:szCs w:val="16"/>
              </w:rPr>
              <w:lastRenderedPageBreak/>
              <w:t>•</w:t>
            </w:r>
            <w:r w:rsidRPr="007164D6">
              <w:rPr>
                <w:rFonts w:ascii="Arial" w:hAnsi="Arial" w:cs="Arial"/>
                <w:b/>
                <w:bCs/>
                <w:caps/>
                <w:color w:val="004CFF"/>
                <w:sz w:val="16"/>
                <w:szCs w:val="16"/>
              </w:rPr>
              <w:tab/>
            </w:r>
            <w:r w:rsidR="00B46EAB" w:rsidRPr="000E2790">
              <w:rPr>
                <w:rFonts w:ascii="Arial" w:hAnsi="Arial" w:cs="Arial"/>
                <w:color w:val="000000"/>
                <w:spacing w:val="-2"/>
                <w:sz w:val="16"/>
                <w:szCs w:val="16"/>
              </w:rPr>
              <w:t>odczytać schemat instalacji elektrycznej,</w:t>
            </w:r>
          </w:p>
          <w:p w:rsidR="00B46EAB" w:rsidRPr="000E2790" w:rsidRDefault="007A6476"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 xml:space="preserve">narysować i zmontować obwód szeregowy </w:t>
            </w:r>
          </w:p>
        </w:tc>
        <w:tc>
          <w:tcPr>
            <w:tcW w:w="106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lastRenderedPageBreak/>
              <w:t>Uczeń potrafi:</w:t>
            </w:r>
          </w:p>
          <w:p w:rsidR="00B46EAB" w:rsidRPr="000E2790" w:rsidRDefault="007A6476"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wyjaśnić, co to jest prąd elek­tryczny,</w:t>
            </w:r>
          </w:p>
          <w:p w:rsidR="00B46EAB" w:rsidRPr="000E2790" w:rsidRDefault="007A6476"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wyjaśnić, co to jest natężenie i napięcie prądu,</w:t>
            </w:r>
          </w:p>
          <w:p w:rsidR="00B46EAB" w:rsidRPr="000E2790" w:rsidRDefault="007A6476"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narysować i zmontować obwód równoległy,</w:t>
            </w:r>
          </w:p>
          <w:p w:rsidR="00B46EAB" w:rsidRPr="000E2790" w:rsidRDefault="007A6476"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 xml:space="preserve">wyjaśnić, jaka jest różnica między </w:t>
            </w:r>
            <w:r w:rsidR="00B46EAB" w:rsidRPr="000E2790">
              <w:rPr>
                <w:rFonts w:ascii="Arial" w:hAnsi="Arial" w:cs="Arial"/>
                <w:color w:val="000000"/>
                <w:sz w:val="16"/>
                <w:szCs w:val="16"/>
              </w:rPr>
              <w:lastRenderedPageBreak/>
              <w:t>obwodem szeregowym i równoległym</w:t>
            </w:r>
          </w:p>
        </w:tc>
        <w:tc>
          <w:tcPr>
            <w:tcW w:w="1206"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lastRenderedPageBreak/>
              <w:t>Uczeń potrafi:</w:t>
            </w:r>
          </w:p>
          <w:p w:rsidR="00B46EAB" w:rsidRPr="000E2790" w:rsidRDefault="007A6476"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wyjaśnić, co to jest moc urządzeń elektrycznych,</w:t>
            </w:r>
          </w:p>
          <w:p w:rsidR="00B46EAB" w:rsidRPr="000E2790" w:rsidRDefault="007A6476"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wyjaśnić, od czego zależy ilość zużytej energii elektrycznej,</w:t>
            </w:r>
          </w:p>
          <w:p w:rsidR="00B46EAB" w:rsidRPr="000E2790" w:rsidRDefault="007A6476"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wyjaśnić, w jaki sposób można oszczędzać energię elektryczną,</w:t>
            </w:r>
          </w:p>
          <w:p w:rsidR="00B46EAB" w:rsidRPr="000E2790" w:rsidRDefault="007A6476"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lastRenderedPageBreak/>
              <w:t>•</w:t>
            </w:r>
            <w:r w:rsidRPr="007164D6">
              <w:rPr>
                <w:rFonts w:ascii="Arial" w:hAnsi="Arial" w:cs="Arial"/>
                <w:b/>
                <w:bCs/>
                <w:caps/>
                <w:color w:val="004CFF"/>
                <w:sz w:val="16"/>
                <w:szCs w:val="16"/>
              </w:rPr>
              <w:tab/>
            </w:r>
            <w:r w:rsidR="00B46EAB" w:rsidRPr="000E2790">
              <w:rPr>
                <w:rFonts w:ascii="Arial" w:hAnsi="Arial" w:cs="Arial"/>
                <w:color w:val="000000"/>
                <w:sz w:val="16"/>
                <w:szCs w:val="16"/>
              </w:rPr>
              <w:t>zdiagnozować, dlaczego w obwodzie nie płynie prąd</w:t>
            </w:r>
          </w:p>
        </w:tc>
      </w:tr>
      <w:tr w:rsidR="00E3226E" w:rsidRPr="000E2790" w:rsidTr="00E3226E">
        <w:trPr>
          <w:trHeight w:val="60"/>
        </w:trPr>
        <w:tc>
          <w:tcPr>
            <w:tcW w:w="776" w:type="pct"/>
            <w:tcBorders>
              <w:top w:val="single" w:sz="4" w:space="0" w:color="000000"/>
              <w:left w:val="single" w:sz="4" w:space="0" w:color="FFFFFF"/>
              <w:bottom w:val="single" w:sz="4" w:space="0" w:color="000000"/>
              <w:right w:val="single" w:sz="4" w:space="0" w:color="000000"/>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b/>
                <w:bCs/>
                <w:color w:val="000000"/>
                <w:sz w:val="16"/>
                <w:szCs w:val="16"/>
              </w:rPr>
              <w:lastRenderedPageBreak/>
              <w:t xml:space="preserve">Bezpieczne korzystanie </w:t>
            </w:r>
            <w:r w:rsidRPr="000E2790">
              <w:rPr>
                <w:rFonts w:ascii="Arial" w:hAnsi="Arial" w:cs="Arial"/>
                <w:b/>
                <w:bCs/>
                <w:color w:val="000000"/>
                <w:sz w:val="16"/>
                <w:szCs w:val="16"/>
              </w:rPr>
              <w:br/>
              <w:t>z urządzeń gazowych</w:t>
            </w:r>
          </w:p>
        </w:tc>
        <w:tc>
          <w:tcPr>
            <w:tcW w:w="890"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rsidR="00B46EAB" w:rsidRPr="000E2790" w:rsidRDefault="007A6476"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wskazać miejsca, które może  sam obsługiwać,</w:t>
            </w:r>
          </w:p>
          <w:p w:rsidR="00B46EAB" w:rsidRPr="000E2790" w:rsidRDefault="007A6476" w:rsidP="007A6476">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wyjaśnić, jak należy postąpić, gdy w pomieszczeniu czuć zapach gazu</w:t>
            </w:r>
          </w:p>
        </w:tc>
        <w:tc>
          <w:tcPr>
            <w:tcW w:w="105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rsidR="00B46EAB" w:rsidRPr="000E2790" w:rsidRDefault="007A6476"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wyjaśnić, jakie zagrożenia istnieją przy nieprzestrzeganiu zasad bhp,</w:t>
            </w:r>
          </w:p>
          <w:p w:rsidR="00B46EAB" w:rsidRPr="000E2790" w:rsidRDefault="007A6476"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 xml:space="preserve">wyjaśnić, dlaczego przewody gazowe </w:t>
            </w:r>
            <w:r w:rsidR="00B46EAB" w:rsidRPr="000E2790">
              <w:rPr>
                <w:rFonts w:ascii="Arial" w:hAnsi="Arial" w:cs="Arial"/>
                <w:color w:val="000000"/>
                <w:sz w:val="16"/>
                <w:szCs w:val="16"/>
              </w:rPr>
              <w:br/>
              <w:t>są malowane na żółto</w:t>
            </w:r>
          </w:p>
        </w:tc>
        <w:tc>
          <w:tcPr>
            <w:tcW w:w="106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rsidR="00B46EAB" w:rsidRPr="000E2790" w:rsidRDefault="007A6476"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odczytać schemat instalacji gazowej,</w:t>
            </w:r>
          </w:p>
          <w:p w:rsidR="00B46EAB" w:rsidRPr="000E2790" w:rsidRDefault="007A6476"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wyjaśnić, jakie działania należy podjąć w celu oszczędności gazu</w:t>
            </w:r>
          </w:p>
        </w:tc>
        <w:tc>
          <w:tcPr>
            <w:tcW w:w="1206"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 wyjaśnić:</w:t>
            </w:r>
          </w:p>
          <w:p w:rsidR="00B46EAB" w:rsidRPr="000E2790" w:rsidRDefault="007A6476"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jakie skutki niesie za sobą marnotrawstwo gazu;</w:t>
            </w:r>
          </w:p>
          <w:p w:rsidR="00B46EAB" w:rsidRPr="000E2790" w:rsidRDefault="007A6476"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dlaczego główne zawory gazowe są umieszczane na zewnątrz budynków</w:t>
            </w:r>
          </w:p>
        </w:tc>
      </w:tr>
      <w:tr w:rsidR="00E3226E" w:rsidRPr="000E2790" w:rsidTr="00E3226E">
        <w:trPr>
          <w:trHeight w:val="60"/>
        </w:trPr>
        <w:tc>
          <w:tcPr>
            <w:tcW w:w="776" w:type="pct"/>
            <w:tcBorders>
              <w:top w:val="single" w:sz="4" w:space="0" w:color="000000"/>
              <w:left w:val="single" w:sz="4" w:space="0" w:color="FFFFFF"/>
              <w:bottom w:val="single" w:sz="4" w:space="0" w:color="000000"/>
              <w:right w:val="single" w:sz="4" w:space="0" w:color="000000"/>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b/>
                <w:bCs/>
                <w:color w:val="000000"/>
                <w:sz w:val="16"/>
                <w:szCs w:val="16"/>
              </w:rPr>
              <w:t>Realizacja projektu</w:t>
            </w:r>
          </w:p>
        </w:tc>
        <w:tc>
          <w:tcPr>
            <w:tcW w:w="890"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wykonuje z pomocą kolegów powierzone mu zadania</w:t>
            </w:r>
          </w:p>
        </w:tc>
        <w:tc>
          <w:tcPr>
            <w:tcW w:w="105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samodzielnie wykonuje powierzone mu zadania</w:t>
            </w:r>
          </w:p>
        </w:tc>
        <w:tc>
          <w:tcPr>
            <w:tcW w:w="106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  wspólnie z innymi:</w:t>
            </w:r>
          </w:p>
          <w:p w:rsidR="00B46EAB" w:rsidRPr="000E2790" w:rsidRDefault="007A6476"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podejmować decyzję dotyczącą formy opracowania projektu,</w:t>
            </w:r>
          </w:p>
          <w:p w:rsidR="00B46EAB" w:rsidRPr="000E2790" w:rsidRDefault="007A6476"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opracować plan pracy i jej podział między członków grupy</w:t>
            </w:r>
          </w:p>
        </w:tc>
        <w:tc>
          <w:tcPr>
            <w:tcW w:w="1206"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rsidR="00B46EAB" w:rsidRPr="000E2790"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rsidR="00B46EAB" w:rsidRPr="000E2790" w:rsidRDefault="007A6476"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podjąć decyzję dotyczącą wyboru tematu,</w:t>
            </w:r>
          </w:p>
          <w:p w:rsidR="00B46EAB" w:rsidRPr="000E2790" w:rsidRDefault="007A6476"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dopilnować prawidłowego przebiegu pracy,</w:t>
            </w:r>
          </w:p>
          <w:p w:rsidR="00B46EAB" w:rsidRPr="000E2790" w:rsidRDefault="007A6476"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0E2790">
              <w:rPr>
                <w:rFonts w:ascii="Arial" w:hAnsi="Arial" w:cs="Arial"/>
                <w:color w:val="000000"/>
                <w:sz w:val="16"/>
                <w:szCs w:val="16"/>
              </w:rPr>
              <w:t>w sposób uporządkowany, interesujący przeprowadzić prezentację</w:t>
            </w:r>
          </w:p>
        </w:tc>
      </w:tr>
    </w:tbl>
    <w:p w:rsidR="00C057DB" w:rsidRDefault="00C057DB" w:rsidP="00B46EAB">
      <w:pPr>
        <w:tabs>
          <w:tab w:val="left" w:pos="170"/>
          <w:tab w:val="left" w:pos="227"/>
          <w:tab w:val="left" w:pos="340"/>
          <w:tab w:val="left" w:pos="510"/>
        </w:tabs>
        <w:autoSpaceDE w:val="0"/>
        <w:autoSpaceDN w:val="0"/>
        <w:adjustRightInd w:val="0"/>
        <w:spacing w:before="227" w:after="0" w:line="240" w:lineRule="atLeast"/>
        <w:jc w:val="both"/>
        <w:textAlignment w:val="center"/>
        <w:rPr>
          <w:rFonts w:ascii="Arial" w:hAnsi="Arial" w:cs="Arial"/>
          <w:b/>
          <w:bCs/>
          <w:color w:val="000000"/>
          <w:sz w:val="16"/>
          <w:szCs w:val="16"/>
        </w:rPr>
      </w:pPr>
    </w:p>
    <w:p w:rsidR="00C057DB" w:rsidRDefault="00C057DB" w:rsidP="00B46EAB">
      <w:pPr>
        <w:tabs>
          <w:tab w:val="left" w:pos="170"/>
          <w:tab w:val="left" w:pos="227"/>
          <w:tab w:val="left" w:pos="340"/>
          <w:tab w:val="left" w:pos="510"/>
        </w:tabs>
        <w:autoSpaceDE w:val="0"/>
        <w:autoSpaceDN w:val="0"/>
        <w:adjustRightInd w:val="0"/>
        <w:spacing w:before="227" w:after="0" w:line="240" w:lineRule="atLeast"/>
        <w:jc w:val="both"/>
        <w:textAlignment w:val="center"/>
        <w:rPr>
          <w:rFonts w:ascii="Arial" w:hAnsi="Arial" w:cs="Arial"/>
          <w:b/>
          <w:bCs/>
          <w:color w:val="000000"/>
          <w:sz w:val="16"/>
          <w:szCs w:val="16"/>
        </w:rPr>
      </w:pPr>
    </w:p>
    <w:p w:rsidR="00C057DB" w:rsidRDefault="00C057DB" w:rsidP="00B46EAB">
      <w:pPr>
        <w:tabs>
          <w:tab w:val="left" w:pos="170"/>
          <w:tab w:val="left" w:pos="227"/>
          <w:tab w:val="left" w:pos="340"/>
          <w:tab w:val="left" w:pos="510"/>
        </w:tabs>
        <w:autoSpaceDE w:val="0"/>
        <w:autoSpaceDN w:val="0"/>
        <w:adjustRightInd w:val="0"/>
        <w:spacing w:before="227" w:after="0" w:line="240" w:lineRule="atLeast"/>
        <w:jc w:val="both"/>
        <w:textAlignment w:val="center"/>
        <w:rPr>
          <w:rFonts w:ascii="Arial" w:hAnsi="Arial" w:cs="Arial"/>
          <w:b/>
          <w:bCs/>
          <w:color w:val="000000"/>
          <w:sz w:val="16"/>
          <w:szCs w:val="16"/>
        </w:rPr>
      </w:pPr>
    </w:p>
    <w:p w:rsidR="00C057DB" w:rsidRDefault="00C057DB" w:rsidP="00B46EAB">
      <w:pPr>
        <w:tabs>
          <w:tab w:val="left" w:pos="170"/>
          <w:tab w:val="left" w:pos="227"/>
          <w:tab w:val="left" w:pos="340"/>
          <w:tab w:val="left" w:pos="510"/>
        </w:tabs>
        <w:autoSpaceDE w:val="0"/>
        <w:autoSpaceDN w:val="0"/>
        <w:adjustRightInd w:val="0"/>
        <w:spacing w:before="227" w:after="0" w:line="240" w:lineRule="atLeast"/>
        <w:jc w:val="both"/>
        <w:textAlignment w:val="center"/>
        <w:rPr>
          <w:rFonts w:ascii="Arial" w:hAnsi="Arial" w:cs="Arial"/>
          <w:b/>
          <w:bCs/>
          <w:color w:val="000000"/>
          <w:sz w:val="16"/>
          <w:szCs w:val="16"/>
        </w:rPr>
      </w:pPr>
    </w:p>
    <w:p w:rsidR="00C057DB" w:rsidRDefault="00C057DB" w:rsidP="00B46EAB">
      <w:pPr>
        <w:tabs>
          <w:tab w:val="left" w:pos="170"/>
          <w:tab w:val="left" w:pos="227"/>
          <w:tab w:val="left" w:pos="340"/>
          <w:tab w:val="left" w:pos="510"/>
        </w:tabs>
        <w:autoSpaceDE w:val="0"/>
        <w:autoSpaceDN w:val="0"/>
        <w:adjustRightInd w:val="0"/>
        <w:spacing w:before="227" w:after="0" w:line="240" w:lineRule="atLeast"/>
        <w:jc w:val="both"/>
        <w:textAlignment w:val="center"/>
        <w:rPr>
          <w:rFonts w:ascii="Arial" w:hAnsi="Arial" w:cs="Arial"/>
          <w:b/>
          <w:bCs/>
          <w:color w:val="000000"/>
          <w:sz w:val="16"/>
          <w:szCs w:val="16"/>
        </w:rPr>
      </w:pPr>
    </w:p>
    <w:p w:rsidR="00C057DB" w:rsidRDefault="00C057DB" w:rsidP="00B46EAB">
      <w:pPr>
        <w:tabs>
          <w:tab w:val="left" w:pos="170"/>
          <w:tab w:val="left" w:pos="227"/>
          <w:tab w:val="left" w:pos="340"/>
          <w:tab w:val="left" w:pos="510"/>
        </w:tabs>
        <w:autoSpaceDE w:val="0"/>
        <w:autoSpaceDN w:val="0"/>
        <w:adjustRightInd w:val="0"/>
        <w:spacing w:before="227" w:after="0" w:line="240" w:lineRule="atLeast"/>
        <w:jc w:val="both"/>
        <w:textAlignment w:val="center"/>
        <w:rPr>
          <w:rFonts w:ascii="Arial" w:hAnsi="Arial" w:cs="Arial"/>
          <w:b/>
          <w:bCs/>
          <w:color w:val="000000"/>
          <w:sz w:val="16"/>
          <w:szCs w:val="16"/>
        </w:rPr>
      </w:pPr>
    </w:p>
    <w:p w:rsidR="00B46EAB" w:rsidRPr="00C057DB" w:rsidRDefault="00B46EAB" w:rsidP="00B46EAB">
      <w:pPr>
        <w:tabs>
          <w:tab w:val="left" w:pos="170"/>
          <w:tab w:val="left" w:pos="227"/>
          <w:tab w:val="left" w:pos="340"/>
          <w:tab w:val="left" w:pos="510"/>
        </w:tabs>
        <w:autoSpaceDE w:val="0"/>
        <w:autoSpaceDN w:val="0"/>
        <w:adjustRightInd w:val="0"/>
        <w:spacing w:before="227" w:after="0" w:line="240" w:lineRule="atLeast"/>
        <w:jc w:val="both"/>
        <w:textAlignment w:val="center"/>
        <w:rPr>
          <w:rFonts w:ascii="Times New Roman" w:hAnsi="Times New Roman" w:cs="Times New Roman"/>
          <w:b/>
          <w:bCs/>
          <w:color w:val="000000"/>
          <w:sz w:val="18"/>
          <w:szCs w:val="18"/>
        </w:rPr>
      </w:pPr>
      <w:r w:rsidRPr="00C057DB">
        <w:rPr>
          <w:rFonts w:ascii="Times New Roman" w:hAnsi="Times New Roman" w:cs="Times New Roman"/>
          <w:b/>
          <w:bCs/>
          <w:color w:val="000000"/>
          <w:sz w:val="18"/>
          <w:szCs w:val="18"/>
        </w:rPr>
        <w:lastRenderedPageBreak/>
        <w:t>Kryteria ocen w zakresie Modułu III.</w:t>
      </w:r>
    </w:p>
    <w:tbl>
      <w:tblPr>
        <w:tblW w:w="5000" w:type="pct"/>
        <w:tblCellMar>
          <w:left w:w="0" w:type="dxa"/>
          <w:right w:w="0" w:type="dxa"/>
        </w:tblCellMar>
        <w:tblLook w:val="0000" w:firstRow="0" w:lastRow="0" w:firstColumn="0" w:lastColumn="0" w:noHBand="0" w:noVBand="0"/>
      </w:tblPr>
      <w:tblGrid>
        <w:gridCol w:w="2009"/>
        <w:gridCol w:w="3216"/>
        <w:gridCol w:w="3077"/>
        <w:gridCol w:w="3140"/>
        <w:gridCol w:w="3267"/>
        <w:gridCol w:w="6"/>
      </w:tblGrid>
      <w:tr w:rsidR="00B46EAB" w:rsidRPr="007164D6" w:rsidTr="00F447E1">
        <w:trPr>
          <w:gridAfter w:val="1"/>
          <w:wAfter w:w="2" w:type="pct"/>
          <w:trHeight w:val="60"/>
          <w:tblHeader/>
        </w:trPr>
        <w:tc>
          <w:tcPr>
            <w:tcW w:w="683" w:type="pct"/>
            <w:vMerge w:val="restar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vAlign w:val="center"/>
          </w:tcPr>
          <w:p w:rsidR="00B46EAB" w:rsidRPr="00C057DB" w:rsidRDefault="00B46EAB" w:rsidP="00B46EAB">
            <w:pPr>
              <w:autoSpaceDE w:val="0"/>
              <w:autoSpaceDN w:val="0"/>
              <w:adjustRightInd w:val="0"/>
              <w:spacing w:after="0" w:line="240" w:lineRule="atLeast"/>
              <w:jc w:val="center"/>
              <w:textAlignment w:val="center"/>
              <w:rPr>
                <w:rFonts w:ascii="Arial" w:hAnsi="Arial" w:cs="Arial"/>
                <w:b/>
                <w:bCs/>
                <w:color w:val="FFFFFF"/>
                <w:sz w:val="18"/>
                <w:szCs w:val="18"/>
              </w:rPr>
            </w:pPr>
            <w:r w:rsidRPr="00C057DB">
              <w:rPr>
                <w:rFonts w:ascii="Arial" w:hAnsi="Arial" w:cs="Arial"/>
                <w:b/>
                <w:bCs/>
                <w:color w:val="FFFFFF"/>
                <w:sz w:val="18"/>
                <w:szCs w:val="18"/>
              </w:rPr>
              <w:t>Ocena</w:t>
            </w:r>
          </w:p>
          <w:p w:rsidR="00B46EAB" w:rsidRPr="00C057DB" w:rsidRDefault="00B46EAB" w:rsidP="00B46EAB">
            <w:pPr>
              <w:autoSpaceDE w:val="0"/>
              <w:autoSpaceDN w:val="0"/>
              <w:adjustRightInd w:val="0"/>
              <w:spacing w:after="0" w:line="240" w:lineRule="atLeast"/>
              <w:jc w:val="center"/>
              <w:textAlignment w:val="center"/>
              <w:rPr>
                <w:rFonts w:ascii="Arial" w:hAnsi="Arial" w:cs="Arial"/>
                <w:b/>
                <w:bCs/>
                <w:color w:val="FFFFFF"/>
                <w:sz w:val="18"/>
                <w:szCs w:val="18"/>
              </w:rPr>
            </w:pPr>
            <w:r w:rsidRPr="00C057DB">
              <w:rPr>
                <w:rFonts w:ascii="Arial" w:hAnsi="Arial" w:cs="Arial"/>
                <w:b/>
                <w:bCs/>
                <w:color w:val="FFFFFF"/>
                <w:sz w:val="18"/>
                <w:szCs w:val="18"/>
              </w:rPr>
              <w:t>Oceniana tematyka</w:t>
            </w:r>
          </w:p>
        </w:tc>
        <w:tc>
          <w:tcPr>
            <w:tcW w:w="1093" w:type="pc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vAlign w:val="center"/>
          </w:tcPr>
          <w:p w:rsidR="00B46EAB" w:rsidRPr="00C057DB" w:rsidRDefault="00B46EAB" w:rsidP="00B46EAB">
            <w:pPr>
              <w:autoSpaceDE w:val="0"/>
              <w:autoSpaceDN w:val="0"/>
              <w:adjustRightInd w:val="0"/>
              <w:spacing w:after="0" w:line="240" w:lineRule="atLeast"/>
              <w:jc w:val="center"/>
              <w:textAlignment w:val="center"/>
              <w:rPr>
                <w:rFonts w:ascii="Arial" w:hAnsi="Arial" w:cs="Arial"/>
                <w:b/>
                <w:bCs/>
                <w:color w:val="FFFFFF"/>
                <w:sz w:val="18"/>
                <w:szCs w:val="18"/>
              </w:rPr>
            </w:pPr>
            <w:r w:rsidRPr="00C057DB">
              <w:rPr>
                <w:rFonts w:ascii="Arial" w:hAnsi="Arial" w:cs="Arial"/>
                <w:b/>
                <w:bCs/>
                <w:color w:val="FFFFFF"/>
                <w:sz w:val="18"/>
                <w:szCs w:val="18"/>
              </w:rPr>
              <w:t>Wymagania konieczne</w:t>
            </w:r>
          </w:p>
        </w:tc>
        <w:tc>
          <w:tcPr>
            <w:tcW w:w="1046" w:type="pc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vAlign w:val="center"/>
          </w:tcPr>
          <w:p w:rsidR="00B46EAB" w:rsidRPr="00C057DB" w:rsidRDefault="00B46EAB" w:rsidP="00B46EAB">
            <w:pPr>
              <w:autoSpaceDE w:val="0"/>
              <w:autoSpaceDN w:val="0"/>
              <w:adjustRightInd w:val="0"/>
              <w:spacing w:after="0" w:line="240" w:lineRule="atLeast"/>
              <w:jc w:val="center"/>
              <w:textAlignment w:val="center"/>
              <w:rPr>
                <w:rFonts w:ascii="Arial" w:hAnsi="Arial" w:cs="Arial"/>
                <w:b/>
                <w:bCs/>
                <w:color w:val="FFFFFF"/>
                <w:sz w:val="18"/>
                <w:szCs w:val="18"/>
              </w:rPr>
            </w:pPr>
            <w:r w:rsidRPr="00C057DB">
              <w:rPr>
                <w:rFonts w:ascii="Arial" w:hAnsi="Arial" w:cs="Arial"/>
                <w:b/>
                <w:bCs/>
                <w:color w:val="FFFFFF"/>
                <w:sz w:val="18"/>
                <w:szCs w:val="18"/>
              </w:rPr>
              <w:t>Wymagania podstawowe</w:t>
            </w:r>
          </w:p>
        </w:tc>
        <w:tc>
          <w:tcPr>
            <w:tcW w:w="1067" w:type="pc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vAlign w:val="center"/>
          </w:tcPr>
          <w:p w:rsidR="00B46EAB" w:rsidRPr="00C057DB" w:rsidRDefault="00B46EAB" w:rsidP="00B46EAB">
            <w:pPr>
              <w:autoSpaceDE w:val="0"/>
              <w:autoSpaceDN w:val="0"/>
              <w:adjustRightInd w:val="0"/>
              <w:spacing w:after="0" w:line="240" w:lineRule="atLeast"/>
              <w:jc w:val="center"/>
              <w:textAlignment w:val="center"/>
              <w:rPr>
                <w:rFonts w:ascii="Arial" w:hAnsi="Arial" w:cs="Arial"/>
                <w:b/>
                <w:bCs/>
                <w:color w:val="FFFFFF"/>
                <w:sz w:val="18"/>
                <w:szCs w:val="18"/>
              </w:rPr>
            </w:pPr>
            <w:r w:rsidRPr="00C057DB">
              <w:rPr>
                <w:rFonts w:ascii="Arial" w:hAnsi="Arial" w:cs="Arial"/>
                <w:b/>
                <w:bCs/>
                <w:color w:val="FFFFFF"/>
                <w:sz w:val="18"/>
                <w:szCs w:val="18"/>
              </w:rPr>
              <w:t>Wymagania rozszerzające</w:t>
            </w:r>
          </w:p>
        </w:tc>
        <w:tc>
          <w:tcPr>
            <w:tcW w:w="1110" w:type="pc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vAlign w:val="center"/>
          </w:tcPr>
          <w:p w:rsidR="00B46EAB" w:rsidRPr="00C057DB" w:rsidRDefault="00B46EAB" w:rsidP="00B46EAB">
            <w:pPr>
              <w:autoSpaceDE w:val="0"/>
              <w:autoSpaceDN w:val="0"/>
              <w:adjustRightInd w:val="0"/>
              <w:spacing w:after="0" w:line="240" w:lineRule="atLeast"/>
              <w:jc w:val="center"/>
              <w:textAlignment w:val="center"/>
              <w:rPr>
                <w:rFonts w:ascii="Arial" w:hAnsi="Arial" w:cs="Arial"/>
                <w:b/>
                <w:bCs/>
                <w:color w:val="FFFFFF"/>
                <w:sz w:val="18"/>
                <w:szCs w:val="18"/>
              </w:rPr>
            </w:pPr>
            <w:r w:rsidRPr="00C057DB">
              <w:rPr>
                <w:rFonts w:ascii="Arial" w:hAnsi="Arial" w:cs="Arial"/>
                <w:b/>
                <w:bCs/>
                <w:color w:val="FFFFFF"/>
                <w:sz w:val="18"/>
                <w:szCs w:val="18"/>
              </w:rPr>
              <w:t>Wymagania dopełniające</w:t>
            </w:r>
          </w:p>
        </w:tc>
      </w:tr>
      <w:tr w:rsidR="00B46EAB" w:rsidRPr="007164D6" w:rsidTr="00F447E1">
        <w:trPr>
          <w:gridAfter w:val="1"/>
          <w:wAfter w:w="2" w:type="pct"/>
          <w:trHeight w:val="60"/>
          <w:tblHeader/>
        </w:trPr>
        <w:tc>
          <w:tcPr>
            <w:tcW w:w="683" w:type="pct"/>
            <w:vMerge/>
            <w:tcBorders>
              <w:top w:val="single" w:sz="4" w:space="0" w:color="FFFFFF"/>
              <w:left w:val="single" w:sz="4" w:space="0" w:color="FFFFFF"/>
              <w:bottom w:val="single" w:sz="4" w:space="0" w:color="FFFFFF"/>
              <w:right w:val="single" w:sz="4" w:space="0" w:color="FFFFFF"/>
            </w:tcBorders>
          </w:tcPr>
          <w:p w:rsidR="00B46EAB" w:rsidRPr="00C057DB" w:rsidRDefault="00B46EAB" w:rsidP="00B46EAB">
            <w:pPr>
              <w:autoSpaceDE w:val="0"/>
              <w:autoSpaceDN w:val="0"/>
              <w:adjustRightInd w:val="0"/>
              <w:spacing w:after="0" w:line="240" w:lineRule="auto"/>
              <w:rPr>
                <w:rFonts w:ascii="Arial" w:hAnsi="Arial" w:cs="Arial"/>
                <w:sz w:val="18"/>
                <w:szCs w:val="18"/>
              </w:rPr>
            </w:pPr>
          </w:p>
        </w:tc>
        <w:tc>
          <w:tcPr>
            <w:tcW w:w="1093" w:type="pc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vAlign w:val="center"/>
          </w:tcPr>
          <w:p w:rsidR="00B46EAB" w:rsidRPr="00C057DB" w:rsidRDefault="00B46EAB" w:rsidP="00B46EAB">
            <w:pPr>
              <w:autoSpaceDE w:val="0"/>
              <w:autoSpaceDN w:val="0"/>
              <w:adjustRightInd w:val="0"/>
              <w:spacing w:after="0" w:line="240" w:lineRule="atLeast"/>
              <w:jc w:val="center"/>
              <w:textAlignment w:val="center"/>
              <w:rPr>
                <w:rFonts w:ascii="Arial" w:hAnsi="Arial" w:cs="Arial"/>
                <w:b/>
                <w:bCs/>
                <w:color w:val="FFFFFF"/>
                <w:sz w:val="18"/>
                <w:szCs w:val="18"/>
              </w:rPr>
            </w:pPr>
            <w:r w:rsidRPr="00C057DB">
              <w:rPr>
                <w:rFonts w:ascii="Arial" w:hAnsi="Arial" w:cs="Arial"/>
                <w:b/>
                <w:bCs/>
                <w:color w:val="FFFFFF"/>
                <w:sz w:val="18"/>
                <w:szCs w:val="18"/>
              </w:rPr>
              <w:t>dopuszczająca</w:t>
            </w:r>
          </w:p>
        </w:tc>
        <w:tc>
          <w:tcPr>
            <w:tcW w:w="1046" w:type="pc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vAlign w:val="center"/>
          </w:tcPr>
          <w:p w:rsidR="00B46EAB" w:rsidRPr="00C057DB" w:rsidRDefault="00B46EAB" w:rsidP="00B46EAB">
            <w:pPr>
              <w:autoSpaceDE w:val="0"/>
              <w:autoSpaceDN w:val="0"/>
              <w:adjustRightInd w:val="0"/>
              <w:spacing w:after="0" w:line="240" w:lineRule="atLeast"/>
              <w:jc w:val="center"/>
              <w:textAlignment w:val="center"/>
              <w:rPr>
                <w:rFonts w:ascii="Arial" w:hAnsi="Arial" w:cs="Arial"/>
                <w:b/>
                <w:bCs/>
                <w:color w:val="FFFFFF"/>
                <w:sz w:val="18"/>
                <w:szCs w:val="18"/>
              </w:rPr>
            </w:pPr>
            <w:r w:rsidRPr="00C057DB">
              <w:rPr>
                <w:rFonts w:ascii="Arial" w:hAnsi="Arial" w:cs="Arial"/>
                <w:b/>
                <w:bCs/>
                <w:color w:val="FFFFFF"/>
                <w:sz w:val="18"/>
                <w:szCs w:val="18"/>
              </w:rPr>
              <w:t>dostateczna</w:t>
            </w:r>
          </w:p>
        </w:tc>
        <w:tc>
          <w:tcPr>
            <w:tcW w:w="1067" w:type="pc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vAlign w:val="center"/>
          </w:tcPr>
          <w:p w:rsidR="00B46EAB" w:rsidRPr="00C057DB" w:rsidRDefault="00B46EAB" w:rsidP="00B46EAB">
            <w:pPr>
              <w:autoSpaceDE w:val="0"/>
              <w:autoSpaceDN w:val="0"/>
              <w:adjustRightInd w:val="0"/>
              <w:spacing w:after="0" w:line="240" w:lineRule="atLeast"/>
              <w:jc w:val="center"/>
              <w:textAlignment w:val="center"/>
              <w:rPr>
                <w:rFonts w:ascii="Arial" w:hAnsi="Arial" w:cs="Arial"/>
                <w:b/>
                <w:bCs/>
                <w:color w:val="FFFFFF"/>
                <w:sz w:val="18"/>
                <w:szCs w:val="18"/>
              </w:rPr>
            </w:pPr>
            <w:r w:rsidRPr="00C057DB">
              <w:rPr>
                <w:rFonts w:ascii="Arial" w:hAnsi="Arial" w:cs="Arial"/>
                <w:b/>
                <w:bCs/>
                <w:color w:val="FFFFFF"/>
                <w:sz w:val="18"/>
                <w:szCs w:val="18"/>
              </w:rPr>
              <w:t>dobra</w:t>
            </w:r>
          </w:p>
        </w:tc>
        <w:tc>
          <w:tcPr>
            <w:tcW w:w="1110" w:type="pc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vAlign w:val="center"/>
          </w:tcPr>
          <w:p w:rsidR="00B46EAB" w:rsidRPr="00C057DB" w:rsidRDefault="00B46EAB" w:rsidP="00B46EAB">
            <w:pPr>
              <w:autoSpaceDE w:val="0"/>
              <w:autoSpaceDN w:val="0"/>
              <w:adjustRightInd w:val="0"/>
              <w:spacing w:after="0" w:line="240" w:lineRule="atLeast"/>
              <w:jc w:val="center"/>
              <w:textAlignment w:val="center"/>
              <w:rPr>
                <w:rFonts w:ascii="Arial" w:hAnsi="Arial" w:cs="Arial"/>
                <w:b/>
                <w:bCs/>
                <w:color w:val="FFFFFF"/>
                <w:sz w:val="18"/>
                <w:szCs w:val="18"/>
              </w:rPr>
            </w:pPr>
            <w:r w:rsidRPr="00C057DB">
              <w:rPr>
                <w:rFonts w:ascii="Arial" w:hAnsi="Arial" w:cs="Arial"/>
                <w:b/>
                <w:bCs/>
                <w:color w:val="FFFFFF"/>
                <w:sz w:val="18"/>
                <w:szCs w:val="18"/>
              </w:rPr>
              <w:t>bardzo dobra</w:t>
            </w:r>
          </w:p>
        </w:tc>
      </w:tr>
      <w:tr w:rsidR="00B46EAB" w:rsidRPr="007164D6" w:rsidTr="00C057DB">
        <w:trPr>
          <w:trHeight w:val="60"/>
        </w:trPr>
        <w:tc>
          <w:tcPr>
            <w:tcW w:w="683" w:type="pct"/>
            <w:tcBorders>
              <w:top w:val="single" w:sz="4" w:space="0" w:color="000000"/>
              <w:left w:val="single" w:sz="4" w:space="0" w:color="FFFFFF"/>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b/>
                <w:bCs/>
                <w:color w:val="000000"/>
                <w:sz w:val="16"/>
                <w:szCs w:val="16"/>
              </w:rPr>
            </w:pPr>
            <w:r w:rsidRPr="007164D6">
              <w:rPr>
                <w:rFonts w:ascii="Arial" w:hAnsi="Arial" w:cs="Arial"/>
                <w:b/>
                <w:bCs/>
                <w:color w:val="000000"/>
                <w:sz w:val="16"/>
                <w:szCs w:val="16"/>
              </w:rPr>
              <w:t xml:space="preserve">Klasyfikacja urządzeń technicznych. </w:t>
            </w:r>
            <w:r w:rsidRPr="007164D6">
              <w:rPr>
                <w:rFonts w:ascii="Arial" w:hAnsi="Arial" w:cs="Arial"/>
                <w:b/>
                <w:bCs/>
                <w:color w:val="000000"/>
                <w:sz w:val="16"/>
                <w:szCs w:val="16"/>
              </w:rPr>
              <w:br/>
              <w:t>Budowa urządzeń technicznych.</w:t>
            </w:r>
          </w:p>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b/>
                <w:bCs/>
                <w:color w:val="000000"/>
                <w:sz w:val="16"/>
                <w:szCs w:val="16"/>
              </w:rPr>
              <w:t>Schematy blokowe</w:t>
            </w:r>
          </w:p>
        </w:tc>
        <w:tc>
          <w:tcPr>
            <w:tcW w:w="1093"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Uczeń potrafi:</w:t>
            </w:r>
          </w:p>
          <w:p w:rsidR="00B46EAB" w:rsidRPr="007164D6" w:rsidRDefault="00C057DB"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7164D6">
              <w:rPr>
                <w:rFonts w:ascii="Arial" w:hAnsi="Arial" w:cs="Arial"/>
                <w:color w:val="000000"/>
                <w:sz w:val="16"/>
                <w:szCs w:val="16"/>
              </w:rPr>
              <w:t>wyjaśnić, według jakich kryteriów można przeprowadzać klasyfikację urządzeń technicznych,</w:t>
            </w:r>
          </w:p>
          <w:p w:rsidR="00B46EAB" w:rsidRPr="007164D6" w:rsidRDefault="00C057DB"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7164D6">
              <w:rPr>
                <w:rFonts w:ascii="Arial" w:hAnsi="Arial" w:cs="Arial"/>
                <w:color w:val="000000"/>
                <w:sz w:val="16"/>
                <w:szCs w:val="16"/>
              </w:rPr>
              <w:t xml:space="preserve">sklasyfikować urządzenia techniczne według wykonywanej pracy </w:t>
            </w:r>
          </w:p>
        </w:tc>
        <w:tc>
          <w:tcPr>
            <w:tcW w:w="1046"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Uczeń potrafi:</w:t>
            </w:r>
          </w:p>
          <w:p w:rsidR="00B46EAB" w:rsidRPr="007164D6" w:rsidRDefault="00C057DB"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7164D6">
              <w:rPr>
                <w:rFonts w:ascii="Arial" w:hAnsi="Arial" w:cs="Arial"/>
                <w:color w:val="000000"/>
                <w:sz w:val="16"/>
                <w:szCs w:val="16"/>
              </w:rPr>
              <w:t>przeprowadzić klasyfikację urządzeń technicznych według wykonywanej pracy i ich konstrukcji</w:t>
            </w:r>
          </w:p>
        </w:tc>
        <w:tc>
          <w:tcPr>
            <w:tcW w:w="1067"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Uczeń potrafi wyjaśnić:</w:t>
            </w:r>
          </w:p>
          <w:p w:rsidR="00B46EAB" w:rsidRPr="007164D6" w:rsidRDefault="00C057DB"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7164D6">
              <w:rPr>
                <w:rFonts w:ascii="Arial" w:hAnsi="Arial" w:cs="Arial"/>
                <w:color w:val="000000"/>
                <w:sz w:val="16"/>
                <w:szCs w:val="16"/>
              </w:rPr>
              <w:t>czym różnią się urządzenia mechaniczne od elektromechanicznych,</w:t>
            </w:r>
          </w:p>
          <w:p w:rsidR="00B46EAB" w:rsidRPr="007164D6" w:rsidRDefault="00C057DB"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7164D6">
              <w:rPr>
                <w:rFonts w:ascii="Arial" w:hAnsi="Arial" w:cs="Arial"/>
                <w:color w:val="000000"/>
                <w:spacing w:val="-2"/>
                <w:sz w:val="16"/>
                <w:szCs w:val="16"/>
              </w:rPr>
              <w:t>do czego służą i jak działają przekładnie</w:t>
            </w:r>
          </w:p>
        </w:tc>
        <w:tc>
          <w:tcPr>
            <w:tcW w:w="1112" w:type="pct"/>
            <w:gridSpan w:val="2"/>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Uczeń potrafi:</w:t>
            </w:r>
          </w:p>
          <w:p w:rsidR="00B46EAB" w:rsidRPr="007164D6" w:rsidRDefault="00C057DB"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7164D6">
              <w:rPr>
                <w:rFonts w:ascii="Arial" w:hAnsi="Arial" w:cs="Arial"/>
                <w:color w:val="000000"/>
                <w:sz w:val="16"/>
                <w:szCs w:val="16"/>
              </w:rPr>
              <w:t>wyróżnić w urządzeniach zespół napędowy, przekładnie i zespół roboczy,</w:t>
            </w:r>
          </w:p>
          <w:p w:rsidR="00B46EAB" w:rsidRPr="007164D6" w:rsidRDefault="00C057DB"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7164D6">
              <w:rPr>
                <w:rFonts w:ascii="Arial" w:hAnsi="Arial" w:cs="Arial"/>
                <w:color w:val="000000"/>
                <w:sz w:val="16"/>
                <w:szCs w:val="16"/>
              </w:rPr>
              <w:t>narysować schemat blokowy wybranego urządzenia technicznego</w:t>
            </w:r>
          </w:p>
        </w:tc>
      </w:tr>
      <w:tr w:rsidR="00B46EAB" w:rsidRPr="007164D6" w:rsidTr="00C057DB">
        <w:trPr>
          <w:trHeight w:val="60"/>
        </w:trPr>
        <w:tc>
          <w:tcPr>
            <w:tcW w:w="683" w:type="pct"/>
            <w:tcBorders>
              <w:top w:val="single" w:sz="4" w:space="0" w:color="000000"/>
              <w:left w:val="single" w:sz="4" w:space="0" w:color="FFFFFF"/>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b/>
                <w:bCs/>
                <w:color w:val="000000"/>
                <w:sz w:val="16"/>
                <w:szCs w:val="16"/>
              </w:rPr>
              <w:t xml:space="preserve">Regulacje stosowane </w:t>
            </w:r>
            <w:r w:rsidRPr="007164D6">
              <w:rPr>
                <w:rFonts w:ascii="Arial" w:hAnsi="Arial" w:cs="Arial"/>
                <w:b/>
                <w:bCs/>
                <w:color w:val="000000"/>
                <w:sz w:val="16"/>
                <w:szCs w:val="16"/>
              </w:rPr>
              <w:br/>
              <w:t>w urządzeniach technicznych</w:t>
            </w:r>
          </w:p>
        </w:tc>
        <w:tc>
          <w:tcPr>
            <w:tcW w:w="1093"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Uczeń potrafi:</w:t>
            </w:r>
          </w:p>
          <w:p w:rsidR="00B46EAB" w:rsidRPr="007164D6" w:rsidRDefault="00C057DB"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7164D6">
              <w:rPr>
                <w:rFonts w:ascii="Arial" w:hAnsi="Arial" w:cs="Arial"/>
                <w:color w:val="000000"/>
                <w:sz w:val="16"/>
                <w:szCs w:val="16"/>
              </w:rPr>
              <w:t xml:space="preserve">wyjaśnić na dowolnym przykładzie </w:t>
            </w:r>
            <w:r w:rsidR="00B46EAB" w:rsidRPr="007164D6">
              <w:rPr>
                <w:rFonts w:ascii="Arial" w:hAnsi="Arial" w:cs="Arial"/>
                <w:color w:val="000000"/>
                <w:sz w:val="16"/>
                <w:szCs w:val="16"/>
              </w:rPr>
              <w:br/>
              <w:t>(np. pralki), jakie zmiany w ostatnich latach nastąpiły w budowie urządzeń</w:t>
            </w:r>
          </w:p>
        </w:tc>
        <w:tc>
          <w:tcPr>
            <w:tcW w:w="1046"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Uczeń potrafi:</w:t>
            </w:r>
          </w:p>
          <w:p w:rsidR="00B46EAB" w:rsidRPr="007164D6" w:rsidRDefault="00C057DB"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7164D6">
              <w:rPr>
                <w:rFonts w:ascii="Arial" w:hAnsi="Arial" w:cs="Arial"/>
                <w:color w:val="000000"/>
                <w:sz w:val="16"/>
                <w:szCs w:val="16"/>
              </w:rPr>
              <w:t>wyjaśnić, jakie zmiany w technice mają związek ze zmniejszeniem uciążliwości pracy</w:t>
            </w:r>
          </w:p>
        </w:tc>
        <w:tc>
          <w:tcPr>
            <w:tcW w:w="1067"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Uczeń potrafi wyjaśnić:</w:t>
            </w:r>
          </w:p>
          <w:p w:rsidR="00B46EAB" w:rsidRPr="007164D6" w:rsidRDefault="00C057DB"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7164D6">
              <w:rPr>
                <w:rFonts w:ascii="Arial" w:hAnsi="Arial" w:cs="Arial"/>
                <w:color w:val="000000"/>
                <w:sz w:val="16"/>
                <w:szCs w:val="16"/>
              </w:rPr>
              <w:t>jakie zmiany w technice mają związek z niezawodnością działania urządzeń,</w:t>
            </w:r>
          </w:p>
          <w:p w:rsidR="00B46EAB" w:rsidRPr="007164D6" w:rsidRDefault="00C057DB"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7164D6">
              <w:rPr>
                <w:rFonts w:ascii="Arial" w:hAnsi="Arial" w:cs="Arial"/>
                <w:color w:val="000000"/>
                <w:sz w:val="16"/>
                <w:szCs w:val="16"/>
              </w:rPr>
              <w:t>jak działają proste regulatory poziomu cieczy</w:t>
            </w:r>
          </w:p>
        </w:tc>
        <w:tc>
          <w:tcPr>
            <w:tcW w:w="1112" w:type="pct"/>
            <w:gridSpan w:val="2"/>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Uczeń potrafi  wyjaśnić:</w:t>
            </w:r>
          </w:p>
          <w:p w:rsidR="00B46EAB" w:rsidRPr="007164D6" w:rsidRDefault="00C057DB"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7164D6">
              <w:rPr>
                <w:rFonts w:ascii="Arial" w:hAnsi="Arial" w:cs="Arial"/>
                <w:color w:val="000000"/>
                <w:sz w:val="16"/>
                <w:szCs w:val="16"/>
              </w:rPr>
              <w:t>jak zmiany wprowadzane w urządzeniach technicznych wpływają na zwiększenie bezpieczeństwa użytkowania i niezawodność działania urządzeń,</w:t>
            </w:r>
          </w:p>
          <w:p w:rsidR="00B46EAB" w:rsidRPr="007164D6" w:rsidRDefault="00C057DB"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7164D6">
              <w:rPr>
                <w:rFonts w:ascii="Arial" w:hAnsi="Arial" w:cs="Arial"/>
                <w:color w:val="000000"/>
                <w:sz w:val="16"/>
                <w:szCs w:val="16"/>
              </w:rPr>
              <w:t>jak działają regulatory temperatury</w:t>
            </w:r>
          </w:p>
        </w:tc>
      </w:tr>
      <w:tr w:rsidR="00B46EAB" w:rsidRPr="007164D6" w:rsidTr="00C057DB">
        <w:trPr>
          <w:trHeight w:val="60"/>
        </w:trPr>
        <w:tc>
          <w:tcPr>
            <w:tcW w:w="683" w:type="pct"/>
            <w:tcBorders>
              <w:top w:val="single" w:sz="4" w:space="0" w:color="000000"/>
              <w:left w:val="single" w:sz="4" w:space="0" w:color="FFFFFF"/>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b/>
                <w:bCs/>
                <w:color w:val="000000"/>
                <w:sz w:val="16"/>
                <w:szCs w:val="16"/>
              </w:rPr>
              <w:t>Zasady bezpiecznego korzystania z urządzeń technicznych</w:t>
            </w:r>
          </w:p>
        </w:tc>
        <w:tc>
          <w:tcPr>
            <w:tcW w:w="1093"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Uczeń potrafi:</w:t>
            </w:r>
          </w:p>
          <w:p w:rsidR="00B46EAB" w:rsidRPr="007164D6" w:rsidRDefault="00C057DB"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7164D6">
              <w:rPr>
                <w:rFonts w:ascii="Arial" w:hAnsi="Arial" w:cs="Arial"/>
                <w:color w:val="000000"/>
                <w:sz w:val="16"/>
                <w:szCs w:val="16"/>
              </w:rPr>
              <w:t>wymienić dokumenty, w których należy  szukać potrzebnych informacji, dotyczących obsługi urządzeń,</w:t>
            </w:r>
          </w:p>
          <w:p w:rsidR="00B46EAB" w:rsidRPr="007164D6" w:rsidRDefault="00C057DB"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7164D6">
              <w:rPr>
                <w:rFonts w:ascii="Arial" w:hAnsi="Arial" w:cs="Arial"/>
                <w:color w:val="000000"/>
                <w:sz w:val="16"/>
                <w:szCs w:val="16"/>
              </w:rPr>
              <w:t>wymienić działania zabronione w czasie korzystania z urządzeń technicznych</w:t>
            </w:r>
          </w:p>
        </w:tc>
        <w:tc>
          <w:tcPr>
            <w:tcW w:w="1046"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Uczeń potrafi:</w:t>
            </w:r>
          </w:p>
          <w:p w:rsidR="00B46EAB" w:rsidRPr="007164D6" w:rsidRDefault="00C057DB"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7164D6">
              <w:rPr>
                <w:rFonts w:ascii="Arial" w:hAnsi="Arial" w:cs="Arial"/>
                <w:color w:val="000000"/>
                <w:sz w:val="16"/>
                <w:szCs w:val="16"/>
              </w:rPr>
              <w:t>wyszukiwać w instrukcji potrzebne informacje na temat obsługi urządzenia</w:t>
            </w:r>
          </w:p>
        </w:tc>
        <w:tc>
          <w:tcPr>
            <w:tcW w:w="1067"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Uczeń potrafi:</w:t>
            </w:r>
          </w:p>
          <w:p w:rsidR="00B46EAB" w:rsidRPr="007164D6" w:rsidRDefault="00C057DB"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7164D6">
              <w:rPr>
                <w:rFonts w:ascii="Arial" w:hAnsi="Arial" w:cs="Arial"/>
                <w:color w:val="000000"/>
                <w:sz w:val="16"/>
                <w:szCs w:val="16"/>
              </w:rPr>
              <w:t>korzystać z informacji na temat obsługi i konserwacji urządzenia zawartych w instrukcji i karcie gwarancyjnej urządzenia</w:t>
            </w:r>
          </w:p>
        </w:tc>
        <w:tc>
          <w:tcPr>
            <w:tcW w:w="1112" w:type="pct"/>
            <w:gridSpan w:val="2"/>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Uczeń potrafi:</w:t>
            </w:r>
          </w:p>
          <w:p w:rsidR="00B46EAB" w:rsidRPr="007164D6" w:rsidRDefault="00C057DB"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7164D6">
              <w:rPr>
                <w:rFonts w:ascii="Arial" w:hAnsi="Arial" w:cs="Arial"/>
                <w:color w:val="000000"/>
                <w:sz w:val="16"/>
                <w:szCs w:val="16"/>
              </w:rPr>
              <w:t>wymienić informacje, które powinny się znajdować w instrukcji obsługi,</w:t>
            </w:r>
          </w:p>
          <w:p w:rsidR="00B46EAB" w:rsidRPr="007164D6" w:rsidRDefault="00C057DB"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7164D6">
              <w:rPr>
                <w:rFonts w:ascii="Arial" w:hAnsi="Arial" w:cs="Arial"/>
                <w:color w:val="000000"/>
                <w:sz w:val="16"/>
                <w:szCs w:val="16"/>
              </w:rPr>
              <w:t>wyjaśnić zasady bezpiecznego korzystania z urządzeń technicznych</w:t>
            </w:r>
          </w:p>
        </w:tc>
      </w:tr>
      <w:tr w:rsidR="00B46EAB" w:rsidRPr="007164D6" w:rsidTr="00C057DB">
        <w:trPr>
          <w:trHeight w:val="60"/>
        </w:trPr>
        <w:tc>
          <w:tcPr>
            <w:tcW w:w="683" w:type="pct"/>
            <w:tcBorders>
              <w:top w:val="single" w:sz="4" w:space="0" w:color="000000"/>
              <w:left w:val="single" w:sz="4" w:space="0" w:color="FFFFFF"/>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b/>
                <w:bCs/>
                <w:color w:val="000000"/>
                <w:sz w:val="16"/>
                <w:szCs w:val="16"/>
              </w:rPr>
              <w:t>Urządzenia grzewcze</w:t>
            </w:r>
          </w:p>
        </w:tc>
        <w:tc>
          <w:tcPr>
            <w:tcW w:w="1093"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 xml:space="preserve">Uczeń potrafi </w:t>
            </w:r>
          </w:p>
          <w:p w:rsidR="00B46EAB" w:rsidRPr="007164D6" w:rsidRDefault="00C057DB"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7164D6">
              <w:rPr>
                <w:rFonts w:ascii="Arial" w:hAnsi="Arial" w:cs="Arial"/>
                <w:color w:val="000000"/>
                <w:sz w:val="16"/>
                <w:szCs w:val="16"/>
              </w:rPr>
              <w:t>wymienić urządzenia grzewcze stosowane w domu</w:t>
            </w:r>
          </w:p>
        </w:tc>
        <w:tc>
          <w:tcPr>
            <w:tcW w:w="1046"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 xml:space="preserve">Uczeń potrafi </w:t>
            </w:r>
          </w:p>
          <w:p w:rsidR="00B46EAB" w:rsidRPr="007164D6" w:rsidRDefault="00C057DB"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7164D6">
              <w:rPr>
                <w:rFonts w:ascii="Arial" w:hAnsi="Arial" w:cs="Arial"/>
                <w:color w:val="000000"/>
                <w:sz w:val="16"/>
                <w:szCs w:val="16"/>
              </w:rPr>
              <w:t>wyjaśnić zasady bezpiecznego korzystania z urządzeń grzewczych</w:t>
            </w:r>
          </w:p>
        </w:tc>
        <w:tc>
          <w:tcPr>
            <w:tcW w:w="1067"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 xml:space="preserve">Uczeń potrafi </w:t>
            </w:r>
          </w:p>
          <w:p w:rsidR="00B46EAB" w:rsidRPr="007164D6" w:rsidRDefault="00C057DB"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7164D6">
              <w:rPr>
                <w:rFonts w:ascii="Arial" w:hAnsi="Arial" w:cs="Arial"/>
                <w:color w:val="000000"/>
                <w:sz w:val="16"/>
                <w:szCs w:val="16"/>
              </w:rPr>
              <w:t>wyjaśnić, co może być elementem grzejnym w urządzeniach</w:t>
            </w:r>
          </w:p>
        </w:tc>
        <w:tc>
          <w:tcPr>
            <w:tcW w:w="1112" w:type="pct"/>
            <w:gridSpan w:val="2"/>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 xml:space="preserve">Uczeń potrafi wyjaśnić: </w:t>
            </w:r>
          </w:p>
          <w:p w:rsidR="00B46EAB" w:rsidRPr="007164D6" w:rsidRDefault="00C057DB"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7164D6">
              <w:rPr>
                <w:rFonts w:ascii="Arial" w:hAnsi="Arial" w:cs="Arial"/>
                <w:color w:val="000000"/>
                <w:sz w:val="16"/>
                <w:szCs w:val="16"/>
              </w:rPr>
              <w:t>jakie zadanie w urządzeniu realizują: element grzejny, śmigło i termostat</w:t>
            </w:r>
          </w:p>
        </w:tc>
      </w:tr>
      <w:tr w:rsidR="00B46EAB" w:rsidRPr="007164D6" w:rsidTr="00C057DB">
        <w:trPr>
          <w:trHeight w:val="60"/>
        </w:trPr>
        <w:tc>
          <w:tcPr>
            <w:tcW w:w="683" w:type="pct"/>
            <w:tcBorders>
              <w:top w:val="single" w:sz="4" w:space="0" w:color="000000"/>
              <w:left w:val="single" w:sz="4" w:space="0" w:color="FFFFFF"/>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b/>
                <w:bCs/>
                <w:color w:val="000000"/>
                <w:sz w:val="16"/>
                <w:szCs w:val="16"/>
              </w:rPr>
            </w:pPr>
            <w:r w:rsidRPr="007164D6">
              <w:rPr>
                <w:rFonts w:ascii="Arial" w:hAnsi="Arial" w:cs="Arial"/>
                <w:b/>
                <w:bCs/>
                <w:color w:val="000000"/>
                <w:sz w:val="16"/>
                <w:szCs w:val="16"/>
              </w:rPr>
              <w:t xml:space="preserve">Nowoczesne urządzenia w domu. </w:t>
            </w:r>
            <w:r w:rsidRPr="007164D6">
              <w:rPr>
                <w:rFonts w:ascii="Arial" w:hAnsi="Arial" w:cs="Arial"/>
                <w:b/>
                <w:bCs/>
                <w:color w:val="000000"/>
                <w:sz w:val="16"/>
                <w:szCs w:val="16"/>
              </w:rPr>
              <w:br/>
            </w:r>
            <w:r w:rsidRPr="007164D6">
              <w:rPr>
                <w:rFonts w:ascii="Arial" w:hAnsi="Arial" w:cs="Arial"/>
                <w:b/>
                <w:bCs/>
                <w:color w:val="000000"/>
                <w:sz w:val="16"/>
                <w:szCs w:val="16"/>
              </w:rPr>
              <w:lastRenderedPageBreak/>
              <w:t>Urządzenia do obróbki termicznej produktów spożywczych.</w:t>
            </w:r>
          </w:p>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b/>
                <w:bCs/>
                <w:color w:val="000000"/>
                <w:sz w:val="16"/>
                <w:szCs w:val="16"/>
              </w:rPr>
              <w:t xml:space="preserve">Urządzenia pomagające </w:t>
            </w:r>
            <w:r w:rsidRPr="007164D6">
              <w:rPr>
                <w:rFonts w:ascii="Arial" w:hAnsi="Arial" w:cs="Arial"/>
                <w:b/>
                <w:bCs/>
                <w:color w:val="000000"/>
                <w:sz w:val="16"/>
                <w:szCs w:val="16"/>
              </w:rPr>
              <w:br/>
              <w:t>w utrzymaniu czystości</w:t>
            </w:r>
          </w:p>
        </w:tc>
        <w:tc>
          <w:tcPr>
            <w:tcW w:w="1093"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lastRenderedPageBreak/>
              <w:t>Uczeń potrafi wyjaśnić:</w:t>
            </w:r>
          </w:p>
          <w:p w:rsidR="00B46EAB" w:rsidRPr="007164D6" w:rsidRDefault="00C057DB"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lastRenderedPageBreak/>
              <w:t>•</w:t>
            </w:r>
            <w:r w:rsidRPr="007164D6">
              <w:rPr>
                <w:rFonts w:ascii="Arial" w:hAnsi="Arial" w:cs="Arial"/>
                <w:b/>
                <w:bCs/>
                <w:caps/>
                <w:color w:val="004CFF"/>
                <w:sz w:val="16"/>
                <w:szCs w:val="16"/>
              </w:rPr>
              <w:tab/>
            </w:r>
            <w:r w:rsidR="00B46EAB" w:rsidRPr="007164D6">
              <w:rPr>
                <w:rFonts w:ascii="Arial" w:hAnsi="Arial" w:cs="Arial"/>
                <w:color w:val="000000"/>
                <w:sz w:val="16"/>
                <w:szCs w:val="16"/>
              </w:rPr>
              <w:t>jakie środki ostrożności należy zachować, posługując się poszczególnymi urządzeniami,</w:t>
            </w:r>
          </w:p>
          <w:p w:rsidR="00B46EAB" w:rsidRPr="007164D6" w:rsidRDefault="00C057DB"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7164D6">
              <w:rPr>
                <w:rFonts w:ascii="Arial" w:hAnsi="Arial" w:cs="Arial"/>
                <w:color w:val="000000"/>
                <w:sz w:val="16"/>
                <w:szCs w:val="16"/>
              </w:rPr>
              <w:t xml:space="preserve">jakie niebezpieczeństwa wiążą się </w:t>
            </w:r>
            <w:r w:rsidR="00B46EAB" w:rsidRPr="007164D6">
              <w:rPr>
                <w:rFonts w:ascii="Arial" w:hAnsi="Arial" w:cs="Arial"/>
                <w:color w:val="000000"/>
                <w:sz w:val="16"/>
                <w:szCs w:val="16"/>
              </w:rPr>
              <w:br/>
              <w:t>z korzystaniem z kuchenki mikrofalowej</w:t>
            </w:r>
          </w:p>
        </w:tc>
        <w:tc>
          <w:tcPr>
            <w:tcW w:w="1046"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lastRenderedPageBreak/>
              <w:t>Uczeń potrafi:</w:t>
            </w:r>
          </w:p>
          <w:p w:rsidR="00B46EAB" w:rsidRPr="007164D6" w:rsidRDefault="00C057DB"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lastRenderedPageBreak/>
              <w:t>•</w:t>
            </w:r>
            <w:r w:rsidRPr="007164D6">
              <w:rPr>
                <w:rFonts w:ascii="Arial" w:hAnsi="Arial" w:cs="Arial"/>
                <w:b/>
                <w:bCs/>
                <w:caps/>
                <w:color w:val="004CFF"/>
                <w:sz w:val="16"/>
                <w:szCs w:val="16"/>
              </w:rPr>
              <w:tab/>
            </w:r>
            <w:r w:rsidR="00B46EAB" w:rsidRPr="007164D6">
              <w:rPr>
                <w:rFonts w:ascii="Arial" w:hAnsi="Arial" w:cs="Arial"/>
                <w:color w:val="000000"/>
                <w:sz w:val="16"/>
                <w:szCs w:val="16"/>
              </w:rPr>
              <w:t>dobrać naczynia, które mogą być używane w kuchence mikrofalowej,</w:t>
            </w:r>
          </w:p>
          <w:p w:rsidR="00B46EAB" w:rsidRPr="007164D6" w:rsidRDefault="00C057DB"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7164D6">
              <w:rPr>
                <w:rFonts w:ascii="Arial" w:hAnsi="Arial" w:cs="Arial"/>
                <w:color w:val="000000"/>
                <w:sz w:val="16"/>
                <w:szCs w:val="16"/>
              </w:rPr>
              <w:t>wybrać odpowiedni program,</w:t>
            </w:r>
          </w:p>
          <w:p w:rsidR="00B46EAB" w:rsidRPr="007164D6" w:rsidRDefault="00C057DB"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7164D6">
              <w:rPr>
                <w:rFonts w:ascii="Arial" w:hAnsi="Arial" w:cs="Arial"/>
                <w:color w:val="000000"/>
                <w:sz w:val="16"/>
                <w:szCs w:val="16"/>
              </w:rPr>
              <w:t>przygotować potrawy do obróbki termicznej w kuchence mikrofa­lowej</w:t>
            </w:r>
          </w:p>
        </w:tc>
        <w:tc>
          <w:tcPr>
            <w:tcW w:w="1067"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lastRenderedPageBreak/>
              <w:t>Uczeń potrafi:</w:t>
            </w:r>
          </w:p>
          <w:p w:rsidR="00B46EAB" w:rsidRPr="007164D6" w:rsidRDefault="00C057DB"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lastRenderedPageBreak/>
              <w:t>•</w:t>
            </w:r>
            <w:r w:rsidRPr="007164D6">
              <w:rPr>
                <w:rFonts w:ascii="Arial" w:hAnsi="Arial" w:cs="Arial"/>
                <w:b/>
                <w:bCs/>
                <w:caps/>
                <w:color w:val="004CFF"/>
                <w:sz w:val="16"/>
                <w:szCs w:val="16"/>
              </w:rPr>
              <w:tab/>
            </w:r>
            <w:r w:rsidR="00B46EAB" w:rsidRPr="007164D6">
              <w:rPr>
                <w:rFonts w:ascii="Arial" w:hAnsi="Arial" w:cs="Arial"/>
                <w:color w:val="000000"/>
                <w:sz w:val="16"/>
                <w:szCs w:val="16"/>
              </w:rPr>
              <w:t>wyjaśnić, jakie informacje są istotne dla użytkowników kuchenki mikrofalowej,</w:t>
            </w:r>
          </w:p>
          <w:p w:rsidR="00B46EAB" w:rsidRPr="007164D6" w:rsidRDefault="00C057DB"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7164D6">
              <w:rPr>
                <w:rFonts w:ascii="Arial" w:hAnsi="Arial" w:cs="Arial"/>
                <w:color w:val="000000"/>
                <w:sz w:val="16"/>
                <w:szCs w:val="16"/>
              </w:rPr>
              <w:t>opisać wady i zalety poszczególnych urządzeń,</w:t>
            </w:r>
          </w:p>
          <w:p w:rsidR="00B46EAB" w:rsidRPr="007164D6" w:rsidRDefault="00C057DB"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7164D6">
              <w:rPr>
                <w:rFonts w:ascii="Arial" w:hAnsi="Arial" w:cs="Arial"/>
                <w:color w:val="000000"/>
                <w:sz w:val="16"/>
                <w:szCs w:val="16"/>
              </w:rPr>
              <w:t>wyjaśnić zasadę działania systemu centralnego odkurzania</w:t>
            </w:r>
          </w:p>
        </w:tc>
        <w:tc>
          <w:tcPr>
            <w:tcW w:w="1112" w:type="pct"/>
            <w:gridSpan w:val="2"/>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rsidR="00B46EAB" w:rsidRPr="007164D6" w:rsidRDefault="00B46EAB" w:rsidP="00B46EAB">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lastRenderedPageBreak/>
              <w:t>Uczeń potrafi:</w:t>
            </w:r>
          </w:p>
          <w:p w:rsidR="00B46EAB" w:rsidRPr="007164D6" w:rsidRDefault="00C057DB"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lastRenderedPageBreak/>
              <w:t>•</w:t>
            </w:r>
            <w:r w:rsidRPr="007164D6">
              <w:rPr>
                <w:rFonts w:ascii="Arial" w:hAnsi="Arial" w:cs="Arial"/>
                <w:b/>
                <w:bCs/>
                <w:caps/>
                <w:color w:val="004CFF"/>
                <w:sz w:val="16"/>
                <w:szCs w:val="16"/>
              </w:rPr>
              <w:tab/>
            </w:r>
            <w:r w:rsidR="00B46EAB" w:rsidRPr="007164D6">
              <w:rPr>
                <w:rFonts w:ascii="Arial" w:hAnsi="Arial" w:cs="Arial"/>
                <w:color w:val="000000"/>
                <w:sz w:val="16"/>
                <w:szCs w:val="16"/>
              </w:rPr>
              <w:t>opisać wady i zalety poszczególnych urządzeń do obróbki termicznej produktów spożywczych,</w:t>
            </w:r>
          </w:p>
          <w:p w:rsidR="00B46EAB" w:rsidRPr="007164D6" w:rsidRDefault="00C057DB" w:rsidP="00B46EAB">
            <w:pPr>
              <w:tabs>
                <w:tab w:val="left" w:pos="170"/>
              </w:tabs>
              <w:autoSpaceDE w:val="0"/>
              <w:autoSpaceDN w:val="0"/>
              <w:adjustRightInd w:val="0"/>
              <w:spacing w:after="0" w:line="255" w:lineRule="atLeast"/>
              <w:ind w:left="170" w:hanging="170"/>
              <w:textAlignment w:val="center"/>
              <w:rPr>
                <w:rFonts w:ascii="Arial" w:hAnsi="Arial" w:cs="Arial"/>
                <w:color w:val="000000"/>
                <w:spacing w:val="-4"/>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7164D6">
              <w:rPr>
                <w:rFonts w:ascii="Arial" w:hAnsi="Arial" w:cs="Arial"/>
                <w:color w:val="000000"/>
                <w:spacing w:val="-4"/>
                <w:sz w:val="16"/>
                <w:szCs w:val="16"/>
              </w:rPr>
              <w:t>wyjaśnić, jak działa kuchenka mikrofalowa,</w:t>
            </w:r>
          </w:p>
          <w:p w:rsidR="00B46EAB" w:rsidRPr="007164D6" w:rsidRDefault="00C057DB"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7164D6">
              <w:rPr>
                <w:rFonts w:ascii="Arial" w:hAnsi="Arial" w:cs="Arial"/>
                <w:color w:val="000000"/>
                <w:sz w:val="16"/>
                <w:szCs w:val="16"/>
              </w:rPr>
              <w:t>wyjaśnić, jakie informacje są istotne dla użytkowników zmywarki,</w:t>
            </w:r>
          </w:p>
          <w:p w:rsidR="00B46EAB" w:rsidRPr="007164D6" w:rsidRDefault="00C057DB" w:rsidP="00B46EAB">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00B46EAB" w:rsidRPr="007164D6">
              <w:rPr>
                <w:rFonts w:ascii="Arial" w:hAnsi="Arial" w:cs="Arial"/>
                <w:color w:val="000000"/>
                <w:sz w:val="16"/>
                <w:szCs w:val="16"/>
              </w:rPr>
              <w:t>uzasadnić przewagę nowoczesnych urządzeń do usuwania kurzu nad tradycyjnym odkurzaczem</w:t>
            </w:r>
          </w:p>
        </w:tc>
      </w:tr>
    </w:tbl>
    <w:p w:rsidR="00B46EAB" w:rsidRPr="007164D6" w:rsidRDefault="00B46EAB" w:rsidP="00C87B7D">
      <w:pPr>
        <w:rPr>
          <w:rFonts w:ascii="Arial" w:hAnsi="Arial" w:cs="Arial"/>
          <w:sz w:val="16"/>
          <w:szCs w:val="16"/>
        </w:rPr>
      </w:pPr>
    </w:p>
    <w:p w:rsidR="00B46EAB" w:rsidRPr="007164D6" w:rsidRDefault="00B46EAB" w:rsidP="00C87B7D">
      <w:pPr>
        <w:rPr>
          <w:rFonts w:ascii="Arial" w:hAnsi="Arial" w:cs="Arial"/>
          <w:sz w:val="16"/>
          <w:szCs w:val="16"/>
        </w:rPr>
      </w:pPr>
    </w:p>
    <w:p w:rsidR="00B46EAB" w:rsidRPr="00F447E1" w:rsidRDefault="00B46EAB" w:rsidP="00B46EAB">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F447E1">
        <w:rPr>
          <w:rFonts w:ascii="Times New Roman" w:hAnsi="Times New Roman" w:cs="Times New Roman"/>
          <w:color w:val="000000"/>
          <w:sz w:val="18"/>
          <w:szCs w:val="18"/>
        </w:rPr>
        <w:t>Wśród różnych funkcji oceny szkolnej szczególnie ważna jest funkcja motywacyjna. Aby ocena spełniła to zadanie, musi ukazywać uczniom, do czego są zdolni, co mogą osiągnąć. Powinna pomagać im w budowaniu pozytywnego obrazu własnej osoby. Ocena z zajęć technicznych powinna w dużej mierze uwzględniać wysiłek ucznia włożony w doskonalenie własnych umiejętności. Jest to podstawowy element, który trzeba brać pod uwagę przy wystawianiu ocen. Zawsze należy wyjaśnić uczniom, dlaczego wystawiamy ocenę wyższą lub niższą, niż to wynika z prezentowanych wiadomości czy umiejętności. Nasi wychowankowie muszą wiedzieć, że wysiłek się opłaca i zawsze zostanie zauważony.</w:t>
      </w:r>
    </w:p>
    <w:p w:rsidR="00B46EAB" w:rsidRPr="00F447E1" w:rsidRDefault="00B46EAB" w:rsidP="00B46EAB">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p>
    <w:p w:rsidR="00B46EAB" w:rsidRPr="00F447E1" w:rsidRDefault="00B46EAB" w:rsidP="00B46EAB">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F447E1">
        <w:rPr>
          <w:rFonts w:ascii="Times New Roman" w:hAnsi="Times New Roman" w:cs="Times New Roman"/>
          <w:color w:val="000000"/>
          <w:sz w:val="18"/>
          <w:szCs w:val="18"/>
        </w:rPr>
        <w:t>Wynika z tego, że ważne jest uzasadnienie oceny i udzielenie wskazówek dotyczących dalszej pracy ucznia. Bardzo ważne jest uświadomienie uczniom celu danych zajęć. Uczniowie przed przystąpieniem do pracy powinni wiedzieć, co w danej pracy lub temacie jest najważniejsze. Powinny być im znane również stosowane kryteria oceny. Ich wykaz należy umieścić w widocznym miejscu.</w:t>
      </w:r>
    </w:p>
    <w:p w:rsidR="00B46EAB" w:rsidRPr="00F447E1" w:rsidRDefault="00B46EAB" w:rsidP="00B46EAB">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F447E1">
        <w:rPr>
          <w:rFonts w:ascii="Times New Roman" w:hAnsi="Times New Roman" w:cs="Times New Roman"/>
          <w:color w:val="000000"/>
          <w:sz w:val="18"/>
          <w:szCs w:val="18"/>
        </w:rPr>
        <w:t>Ocena powinna być jawna. Przy ustalaniu ocen uczniowie powinni mieć możliwość rzeczowej dyskusji. W ten sposób pomożemy im posiąść umiejętność  samooceny.</w:t>
      </w:r>
    </w:p>
    <w:p w:rsidR="00B46EAB" w:rsidRPr="00F447E1" w:rsidRDefault="00B46EAB" w:rsidP="00B46EAB">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F447E1">
        <w:rPr>
          <w:rFonts w:ascii="Times New Roman" w:hAnsi="Times New Roman" w:cs="Times New Roman"/>
          <w:color w:val="000000"/>
          <w:sz w:val="18"/>
          <w:szCs w:val="18"/>
        </w:rPr>
        <w:t xml:space="preserve">Jeszcze raz trzeba podkreślić, że ocena wpływa na ucznia pozytywnie tylko wtedy, gdy jest uznana za słuszną, gdy stosunek nauczyciela w procesie oceniania jest życzliwy. </w:t>
      </w:r>
    </w:p>
    <w:p w:rsidR="00B46EAB" w:rsidRPr="00F447E1" w:rsidRDefault="00B46EAB" w:rsidP="00B46EAB">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F447E1">
        <w:rPr>
          <w:rFonts w:ascii="Times New Roman" w:hAnsi="Times New Roman" w:cs="Times New Roman"/>
          <w:color w:val="000000"/>
          <w:sz w:val="18"/>
          <w:szCs w:val="18"/>
        </w:rPr>
        <w:t>W kryteriach ocen uwzględniono cztery oceny: dopuszczającą, dostateczną, dobrą i b</w:t>
      </w:r>
      <w:r w:rsidR="00A33C4B">
        <w:rPr>
          <w:rFonts w:ascii="Times New Roman" w:hAnsi="Times New Roman" w:cs="Times New Roman"/>
          <w:color w:val="000000"/>
          <w:sz w:val="18"/>
          <w:szCs w:val="18"/>
        </w:rPr>
        <w:t>a</w:t>
      </w:r>
      <w:r w:rsidRPr="00F447E1">
        <w:rPr>
          <w:rFonts w:ascii="Times New Roman" w:hAnsi="Times New Roman" w:cs="Times New Roman"/>
          <w:color w:val="000000"/>
          <w:sz w:val="18"/>
          <w:szCs w:val="18"/>
        </w:rPr>
        <w:t xml:space="preserve">rdzo dobrą. Celowo nie umieszczono oceny celującej. Ocena ta jest przeznaczona dla uczniów posiadających wiedzę i umiejętności </w:t>
      </w:r>
      <w:proofErr w:type="spellStart"/>
      <w:r w:rsidRPr="00F447E1">
        <w:rPr>
          <w:rFonts w:ascii="Times New Roman" w:hAnsi="Times New Roman" w:cs="Times New Roman"/>
          <w:color w:val="000000"/>
          <w:sz w:val="18"/>
          <w:szCs w:val="18"/>
        </w:rPr>
        <w:t>pozaprogramowe</w:t>
      </w:r>
      <w:proofErr w:type="spellEnd"/>
      <w:r w:rsidRPr="00F447E1">
        <w:rPr>
          <w:rFonts w:ascii="Times New Roman" w:hAnsi="Times New Roman" w:cs="Times New Roman"/>
          <w:color w:val="000000"/>
          <w:sz w:val="18"/>
          <w:szCs w:val="18"/>
        </w:rPr>
        <w:t>. Nigdzie nie określono ich zakresu. Do nauczyciela należy decyzja, czy to, co dodatkowo (poza programem) prezentuje uczeń zasługuje na ocenę celującą, czy jeszcze nie. Jeśli nie, to należy uczniowi udzielić wskazówek, w jaki sposób może tę ocenę osiągnąć.</w:t>
      </w:r>
    </w:p>
    <w:p w:rsidR="00B46EAB" w:rsidRPr="00F447E1" w:rsidRDefault="00B46EAB" w:rsidP="00C87B7D">
      <w:pPr>
        <w:rPr>
          <w:rFonts w:ascii="Times New Roman" w:hAnsi="Times New Roman" w:cs="Times New Roman"/>
          <w:sz w:val="18"/>
          <w:szCs w:val="18"/>
        </w:rPr>
      </w:pPr>
    </w:p>
    <w:sectPr w:rsidR="00B46EAB" w:rsidRPr="00F447E1" w:rsidSect="001E4CB0">
      <w:headerReference w:type="even" r:id="rId9"/>
      <w:headerReference w:type="default" r:id="rId10"/>
      <w:footerReference w:type="even" r:id="rId11"/>
      <w:footerReference w:type="default" r:id="rId12"/>
      <w:headerReference w:type="first" r:id="rId13"/>
      <w:footerReference w:type="first" r:id="rId14"/>
      <w:pgSz w:w="16838" w:h="11906" w:orient="landscape"/>
      <w:pgMar w:top="1560" w:right="820" w:bottom="849" w:left="141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10C" w:rsidRDefault="00DD110C" w:rsidP="00285D6F">
      <w:pPr>
        <w:spacing w:after="0" w:line="240" w:lineRule="auto"/>
      </w:pPr>
      <w:r>
        <w:separator/>
      </w:r>
    </w:p>
  </w:endnote>
  <w:endnote w:type="continuationSeparator" w:id="0">
    <w:p w:rsidR="00DD110C" w:rsidRDefault="00DD110C" w:rsidP="00285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gendaPl Bold">
    <w:altName w:val="Arial"/>
    <w:panose1 w:val="00000000000000000000"/>
    <w:charset w:val="00"/>
    <w:family w:val="modern"/>
    <w:notTrueType/>
    <w:pitch w:val="variable"/>
    <w:sig w:usb0="00000001" w:usb1="5000204B" w:usb2="00000000" w:usb3="00000000" w:csb0="00000003" w:csb1="00000000"/>
  </w:font>
  <w:font w:name="Dutch801HdEU Normal">
    <w:altName w:val="Times New Roman"/>
    <w:panose1 w:val="00000000000000000000"/>
    <w:charset w:val="00"/>
    <w:family w:val="auto"/>
    <w:notTrueType/>
    <w:pitch w:val="default"/>
    <w:sig w:usb0="00000003" w:usb1="00000000" w:usb2="00000000" w:usb3="00000000" w:csb0="00000001" w:csb1="00000000"/>
  </w:font>
  <w:font w:name="AgendaPl Regular">
    <w:altName w:val="Arial"/>
    <w:panose1 w:val="00000000000000000000"/>
    <w:charset w:val="00"/>
    <w:family w:val="modern"/>
    <w:notTrueType/>
    <w:pitch w:val="variable"/>
    <w:sig w:usb0="00000001" w:usb1="5000204B" w:usb2="00000000" w:usb3="00000000" w:csb0="00000003" w:csb1="00000000"/>
  </w:font>
  <w:font w:name="AgendaPl BoldCondensed">
    <w:panose1 w:val="00000000000000000000"/>
    <w:charset w:val="00"/>
    <w:family w:val="modern"/>
    <w:notTrueType/>
    <w:pitch w:val="variable"/>
    <w:sig w:usb0="800000AF" w:usb1="5000204B" w:usb2="00000000" w:usb3="00000000" w:csb0="00000003" w:csb1="00000000"/>
  </w:font>
  <w:font w:name="AgendaPl RegularCondensed">
    <w:panose1 w:val="00000000000000000000"/>
    <w:charset w:val="00"/>
    <w:family w:val="modern"/>
    <w:notTrueType/>
    <w:pitch w:val="variable"/>
    <w:sig w:usb0="800000AF" w:usb1="5000204B" w:usb2="00000000" w:usb3="00000000" w:csb0="00000003" w:csb1="00000000"/>
  </w:font>
  <w:font w:name="Minion Pro">
    <w:panose1 w:val="00000000000000000000"/>
    <w:charset w:val="00"/>
    <w:family w:val="roman"/>
    <w:notTrueType/>
    <w:pitch w:val="variable"/>
    <w:sig w:usb0="60000287" w:usb1="00000001" w:usb2="00000000" w:usb3="00000000" w:csb0="0000019F" w:csb1="00000000"/>
  </w:font>
  <w:font w:name="Dutch801XBdEU Normal">
    <w:altName w:val="Times New Roman"/>
    <w:panose1 w:val="00000000000000000000"/>
    <w:charset w:val="00"/>
    <w:family w:val="auto"/>
    <w:notTrueType/>
    <w:pitch w:val="default"/>
    <w:sig w:usb0="00000003" w:usb1="00000000" w:usb2="00000000" w:usb3="00000000" w:csb0="00000001" w:csb1="00000000"/>
  </w:font>
  <w:font w:name="AgendaPl Semibold">
    <w:panose1 w:val="00000000000000000000"/>
    <w:charset w:val="00"/>
    <w:family w:val="modern"/>
    <w:notTrueType/>
    <w:pitch w:val="variable"/>
    <w:sig w:usb0="800000AF" w:usb1="5000204B" w:usb2="00000000" w:usb3="00000000" w:csb0="00000003" w:csb1="00000000"/>
  </w:font>
  <w:font w:name="AgendaPl MediumItalic">
    <w:panose1 w:val="00000000000000000000"/>
    <w:charset w:val="00"/>
    <w:family w:val="modern"/>
    <w:notTrueType/>
    <w:pitch w:val="variable"/>
    <w:sig w:usb0="800000AF" w:usb1="5000204B" w:usb2="00000000" w:usb3="00000000" w:csb0="00000003" w:csb1="00000000"/>
  </w:font>
  <w:font w:name="Dutch801EU Bold">
    <w:altName w:val="Times New Roman"/>
    <w:panose1 w:val="00000000000000000000"/>
    <w:charset w:val="00"/>
    <w:family w:val="auto"/>
    <w:notTrueType/>
    <w:pitch w:val="default"/>
    <w:sig w:usb0="00000003" w:usb1="00000000" w:usb2="00000000" w:usb3="00000000" w:csb0="00000001" w:csb1="00000000"/>
  </w:font>
  <w:font w:name="Dutch801EU BoldItalic">
    <w:altName w:val="Times New Roman"/>
    <w:panose1 w:val="00000000000000000000"/>
    <w:charset w:val="00"/>
    <w:family w:val="auto"/>
    <w:notTrueType/>
    <w:pitch w:val="default"/>
    <w:sig w:usb0="00000003" w:usb1="00000000" w:usb2="00000000" w:usb3="00000000" w:csb0="00000001" w:csb1="00000000"/>
  </w:font>
  <w:font w:name="AgendaPl-Bold">
    <w:panose1 w:val="00000000000000000000"/>
    <w:charset w:val="EE"/>
    <w:family w:val="swiss"/>
    <w:notTrueType/>
    <w:pitch w:val="default"/>
    <w:sig w:usb0="00000005" w:usb1="00000000" w:usb2="00000000" w:usb3="00000000" w:csb0="00000002" w:csb1="00000000"/>
  </w:font>
  <w:font w:name="AgendaPl-Thin">
    <w:altName w:val="Arial"/>
    <w:panose1 w:val="00000000000000000000"/>
    <w:charset w:val="00"/>
    <w:family w:val="swiss"/>
    <w:notTrueType/>
    <w:pitch w:val="default"/>
    <w:sig w:usb0="00000003" w:usb1="00000000" w:usb2="00000000" w:usb3="00000000" w:csb0="00000001" w:csb1="00000000"/>
  </w:font>
  <w:font w:name="AgendaPl-Regular">
    <w:panose1 w:val="00000000000000000000"/>
    <w:charset w:val="EE"/>
    <w:family w:val="swiss"/>
    <w:notTrueType/>
    <w:pitch w:val="default"/>
    <w:sig w:usb0="00000005" w:usb1="00000000" w:usb2="00000000" w:usb3="00000000" w:csb0="00000002" w:csb1="00000000"/>
  </w:font>
  <w:font w:name="AgendaPl-RegularItalic">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C78" w:rsidRDefault="006C5C7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EAB" w:rsidRDefault="00DD110C" w:rsidP="007B3CB5">
    <w:pPr>
      <w:pStyle w:val="Stopka"/>
      <w:tabs>
        <w:tab w:val="clear" w:pos="9072"/>
        <w:tab w:val="right" w:pos="9639"/>
      </w:tabs>
      <w:spacing w:before="120"/>
      <w:ind w:left="-567"/>
    </w:pPr>
    <w:r>
      <w:rPr>
        <w:b/>
        <w:noProof/>
        <w:color w:val="003892"/>
        <w:lang w:eastAsia="pl-PL"/>
      </w:rPr>
      <w:pict>
        <v:line id="Łącznik prostoliniowy 3" o:spid="_x0000_s2050" style="position:absolute;left:0;text-align:left;z-index:251659264;visibility:visible;mso-width-relative:margin" from="-26.05pt,.1pt" to="725.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" strokecolor="#f09120" strokeweight="1.5pt"/>
      </w:pict>
    </w:r>
    <w:r w:rsidR="00B46EAB">
      <w:rPr>
        <w:b/>
        <w:color w:val="003892"/>
      </w:rPr>
      <w:t xml:space="preserve"> </w:t>
    </w:r>
    <w:r w:rsidR="00B46EAB" w:rsidRPr="009E0F62">
      <w:rPr>
        <w:b/>
        <w:color w:val="003892"/>
      </w:rPr>
      <w:t>AUTORZY:</w:t>
    </w:r>
    <w:r w:rsidR="00B46EAB" w:rsidRPr="00285D6F">
      <w:rPr>
        <w:color w:val="003892"/>
      </w:rPr>
      <w:t xml:space="preserve"> </w:t>
    </w:r>
    <w:r w:rsidR="00B46EAB">
      <w:rPr>
        <w:rFonts w:ascii="AgendaPl-Regular" w:hAnsi="AgendaPl-Regular" w:cs="AgendaPl-Regular"/>
        <w:sz w:val="20"/>
        <w:szCs w:val="20"/>
      </w:rPr>
      <w:t xml:space="preserve">Ewa Bubak, Ewa </w:t>
    </w:r>
    <w:proofErr w:type="spellStart"/>
    <w:r w:rsidR="00B46EAB">
      <w:rPr>
        <w:rFonts w:ascii="AgendaPl-Regular" w:hAnsi="AgendaPl-Regular" w:cs="AgendaPl-Regular"/>
        <w:sz w:val="20"/>
        <w:szCs w:val="20"/>
      </w:rPr>
      <w:t>Królicka</w:t>
    </w:r>
    <w:proofErr w:type="spellEnd"/>
  </w:p>
  <w:p w:rsidR="00B46EAB" w:rsidRDefault="00DD110C" w:rsidP="00285D6F">
    <w:pPr>
      <w:pStyle w:val="Stopka"/>
      <w:tabs>
        <w:tab w:val="clear" w:pos="9072"/>
        <w:tab w:val="right" w:pos="9639"/>
      </w:tabs>
      <w:ind w:left="-567" w:right="1"/>
    </w:pPr>
    <w:r>
      <w:rPr>
        <w:b/>
        <w:noProof/>
        <w:color w:val="003892"/>
        <w:lang w:eastAsia="pl-PL"/>
      </w:rPr>
      <w:pict>
        <v:line id="Łącznik prostoliniowy 5" o:spid="_x0000_s2049" style="position:absolute;left:0;text-align:left;z-index:251661312;visibility:visible;mso-width-relative:margin" from="-26.05pt,8.8pt" to="725.5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" strokecolor="black [3213]" strokeweight=".5pt"/>
      </w:pict>
    </w:r>
  </w:p>
  <w:p w:rsidR="00B46EAB" w:rsidRDefault="00B46EAB" w:rsidP="00D22D55">
    <w:pPr>
      <w:pStyle w:val="Stopka"/>
      <w:tabs>
        <w:tab w:val="clear" w:pos="4536"/>
        <w:tab w:val="clear" w:pos="9072"/>
      </w:tabs>
      <w:ind w:left="-1417"/>
    </w:pPr>
    <w:r>
      <w:rPr>
        <w:noProof/>
        <w:lang w:eastAsia="pl-PL"/>
      </w:rPr>
      <w:drawing>
        <wp:inline distT="0" distB="0" distL="0" distR="0" wp14:anchorId="078EDE59" wp14:editId="0EF4AA0B">
          <wp:extent cx="1692442" cy="368969"/>
          <wp:effectExtent l="0" t="0" r="317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_uczepl.png"/>
                  <pic:cNvPicPr/>
                </pic:nvPicPr>
                <pic:blipFill rotWithShape="1">
                  <a:blip r:embed="rId1">
                    <a:extLst>
                      <a:ext uri="{28A0092B-C50C-407E-A947-70E740481C1C}">
                        <a14:useLocalDpi xmlns:a14="http://schemas.microsoft.com/office/drawing/2010/main" val="0"/>
                      </a:ext>
                    </a:extLst>
                  </a:blip>
                  <a:srcRect t="12903" r="77678" b="33650"/>
                  <a:stretch/>
                </pic:blipFill>
                <pic:spPr bwMode="auto">
                  <a:xfrm>
                    <a:off x="0" y="0"/>
                    <a:ext cx="1694985" cy="369523"/>
                  </a:xfrm>
                  <a:prstGeom prst="rect">
                    <a:avLst/>
                  </a:prstGeom>
                  <a:ln>
                    <a:noFill/>
                  </a:ln>
                  <a:extLst>
                    <a:ext uri="{53640926-AAD7-44D8-BBD7-CCE9431645EC}">
                      <a14:shadowObscured xmlns:a14="http://schemas.microsoft.com/office/drawing/2010/main"/>
                    </a:ext>
                  </a:extLst>
                </pic:spPr>
              </pic:pic>
            </a:graphicData>
          </a:graphic>
        </wp:inline>
      </w:drawing>
    </w:r>
    <w:r>
      <w:tab/>
    </w:r>
    <w:r>
      <w:tab/>
    </w:r>
    <w:r>
      <w:tab/>
    </w:r>
    <w:r>
      <w:tab/>
    </w:r>
    <w:r>
      <w:tab/>
    </w:r>
    <w:r>
      <w:tab/>
    </w:r>
    <w:r>
      <w:tab/>
    </w:r>
    <w:r>
      <w:tab/>
      <w:t xml:space="preserve">    </w:t>
    </w:r>
    <w:r>
      <w:tab/>
    </w:r>
    <w:r>
      <w:tab/>
    </w:r>
    <w:r>
      <w:tab/>
    </w:r>
    <w:r>
      <w:tab/>
    </w:r>
    <w:r w:rsidR="006C5C78">
      <w:t xml:space="preserve">                          </w:t>
    </w:r>
    <w:bookmarkStart w:id="0" w:name="_GoBack"/>
    <w:bookmarkEnd w:id="0"/>
    <w:r w:rsidR="006C5C78">
      <w:rPr>
        <w:noProof/>
        <w:lang w:eastAsia="pl-PL"/>
      </w:rPr>
      <w:drawing>
        <wp:inline distT="0" distB="0" distL="0" distR="0" wp14:anchorId="13D35849" wp14:editId="2DEE9BD9">
          <wp:extent cx="2592368" cy="273377"/>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jpg"/>
                  <pic:cNvPicPr/>
                </pic:nvPicPr>
                <pic:blipFill rotWithShape="1">
                  <a:blip r:embed="rId2" cstate="print">
                    <a:extLst>
                      <a:ext uri="{28A0092B-C50C-407E-A947-70E740481C1C}">
                        <a14:useLocalDpi xmlns:a14="http://schemas.microsoft.com/office/drawing/2010/main" val="0"/>
                      </a:ext>
                    </a:extLst>
                  </a:blip>
                  <a:srcRect l="59476" t="11506" r="6234" b="46785"/>
                  <a:stretch/>
                </pic:blipFill>
                <pic:spPr bwMode="auto">
                  <a:xfrm>
                    <a:off x="0" y="0"/>
                    <a:ext cx="2591941" cy="273332"/>
                  </a:xfrm>
                  <a:prstGeom prst="rect">
                    <a:avLst/>
                  </a:prstGeom>
                  <a:ln>
                    <a:noFill/>
                  </a:ln>
                  <a:extLst>
                    <a:ext uri="{53640926-AAD7-44D8-BBD7-CCE9431645EC}">
                      <a14:shadowObscured xmlns:a14="http://schemas.microsoft.com/office/drawing/2010/main"/>
                    </a:ext>
                  </a:extLst>
                </pic:spPr>
              </pic:pic>
            </a:graphicData>
          </a:graphic>
        </wp:inline>
      </w:drawing>
    </w:r>
  </w:p>
  <w:p w:rsidR="00B46EAB" w:rsidRDefault="005B1596" w:rsidP="009130E5">
    <w:pPr>
      <w:pStyle w:val="Stopka"/>
      <w:ind w:left="-1417"/>
      <w:jc w:val="center"/>
    </w:pPr>
    <w:r>
      <w:fldChar w:fldCharType="begin"/>
    </w:r>
    <w:r w:rsidR="00B46EAB">
      <w:instrText>PAGE   \* MERGEFORMAT</w:instrText>
    </w:r>
    <w:r>
      <w:fldChar w:fldCharType="separate"/>
    </w:r>
    <w:r w:rsidR="006C5C78">
      <w:rPr>
        <w:noProof/>
      </w:rPr>
      <w:t>17</w:t>
    </w:r>
    <w:r>
      <w:fldChar w:fldCharType="end"/>
    </w:r>
  </w:p>
  <w:p w:rsidR="00B46EAB" w:rsidRPr="00285D6F" w:rsidRDefault="00B46EAB" w:rsidP="00D22D55">
    <w:pPr>
      <w:pStyle w:val="Stopka"/>
      <w:tabs>
        <w:tab w:val="clear" w:pos="4536"/>
        <w:tab w:val="clear" w:pos="9072"/>
      </w:tabs>
      <w:ind w:left="-14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C78" w:rsidRDefault="006C5C7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10C" w:rsidRDefault="00DD110C" w:rsidP="00285D6F">
      <w:pPr>
        <w:spacing w:after="0" w:line="240" w:lineRule="auto"/>
      </w:pPr>
      <w:r>
        <w:separator/>
      </w:r>
    </w:p>
  </w:footnote>
  <w:footnote w:type="continuationSeparator" w:id="0">
    <w:p w:rsidR="00DD110C" w:rsidRDefault="00DD110C" w:rsidP="00285D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C78" w:rsidRDefault="006C5C7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EAB" w:rsidRDefault="00B46EAB" w:rsidP="00EC12C2">
    <w:pPr>
      <w:pStyle w:val="Nagwek"/>
      <w:tabs>
        <w:tab w:val="clear" w:pos="9072"/>
      </w:tabs>
      <w:spacing w:after="40"/>
      <w:ind w:left="142" w:right="142"/>
    </w:pPr>
    <w:r>
      <w:rPr>
        <w:noProof/>
        <w:lang w:eastAsia="pl-PL"/>
      </w:rPr>
      <w:drawing>
        <wp:anchor distT="0" distB="0" distL="114300" distR="114300" simplePos="0" relativeHeight="251664384" behindDoc="1" locked="0" layoutInCell="1" allowOverlap="1" wp14:anchorId="62F3C5AE" wp14:editId="3CF39DE5">
          <wp:simplePos x="0" y="0"/>
          <wp:positionH relativeFrom="column">
            <wp:posOffset>5288915</wp:posOffset>
          </wp:positionH>
          <wp:positionV relativeFrom="paragraph">
            <wp:posOffset>36429</wp:posOffset>
          </wp:positionV>
          <wp:extent cx="3992136" cy="954726"/>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wka_uczepl.png"/>
                  <pic:cNvPicPr/>
                </pic:nvPicPr>
                <pic:blipFill rotWithShape="1">
                  <a:blip r:embed="rId1">
                    <a:extLst>
                      <a:ext uri="{28A0092B-C50C-407E-A947-70E740481C1C}">
                        <a14:useLocalDpi xmlns:a14="http://schemas.microsoft.com/office/drawing/2010/main" val="0"/>
                      </a:ext>
                    </a:extLst>
                  </a:blip>
                  <a:srcRect l="22761" r="24669"/>
                  <a:stretch/>
                </pic:blipFill>
                <pic:spPr bwMode="auto">
                  <a:xfrm>
                    <a:off x="0" y="0"/>
                    <a:ext cx="3992136" cy="954726"/>
                  </a:xfrm>
                  <a:prstGeom prst="rect">
                    <a:avLst/>
                  </a:prstGeom>
                  <a:ln>
                    <a:noFill/>
                  </a:ln>
                  <a:extLst>
                    <a:ext uri="{53640926-AAD7-44D8-BBD7-CCE9431645EC}">
                      <a14:shadowObscured xmlns:a14="http://schemas.microsoft.com/office/drawing/2010/main"/>
                    </a:ext>
                  </a:extLst>
                </pic:spPr>
              </pic:pic>
            </a:graphicData>
          </a:graphic>
        </wp:anchor>
      </w:drawing>
    </w:r>
    <w:r>
      <w:rPr>
        <w:noProof/>
        <w:lang w:eastAsia="pl-PL"/>
      </w:rPr>
      <w:drawing>
        <wp:anchor distT="0" distB="0" distL="114300" distR="114300" simplePos="0" relativeHeight="251662336" behindDoc="1" locked="0" layoutInCell="1" allowOverlap="1" wp14:anchorId="68FD4111" wp14:editId="56B61213">
          <wp:simplePos x="0" y="0"/>
          <wp:positionH relativeFrom="column">
            <wp:posOffset>-899795</wp:posOffset>
          </wp:positionH>
          <wp:positionV relativeFrom="paragraph">
            <wp:posOffset>43815</wp:posOffset>
          </wp:positionV>
          <wp:extent cx="7591425" cy="954405"/>
          <wp:effectExtent l="0" t="0" r="952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wka_uczepl.png"/>
                  <pic:cNvPicPr/>
                </pic:nvPicPr>
                <pic:blipFill>
                  <a:blip r:embed="rId1">
                    <a:extLst>
                      <a:ext uri="{28A0092B-C50C-407E-A947-70E740481C1C}">
                        <a14:useLocalDpi xmlns:a14="http://schemas.microsoft.com/office/drawing/2010/main" val="0"/>
                      </a:ext>
                    </a:extLst>
                  </a:blip>
                  <a:stretch>
                    <a:fillRect/>
                  </a:stretch>
                </pic:blipFill>
                <pic:spPr>
                  <a:xfrm>
                    <a:off x="0" y="0"/>
                    <a:ext cx="7591425" cy="954405"/>
                  </a:xfrm>
                  <a:prstGeom prst="rect">
                    <a:avLst/>
                  </a:prstGeom>
                </pic:spPr>
              </pic:pic>
            </a:graphicData>
          </a:graphic>
        </wp:anchor>
      </w:drawing>
    </w:r>
  </w:p>
  <w:p w:rsidR="00B46EAB" w:rsidRDefault="00B46EAB" w:rsidP="00435B7E">
    <w:pPr>
      <w:pStyle w:val="Nagwek"/>
      <w:tabs>
        <w:tab w:val="clear" w:pos="9072"/>
      </w:tabs>
      <w:ind w:left="142" w:right="142"/>
    </w:pPr>
  </w:p>
  <w:p w:rsidR="00B46EAB" w:rsidRDefault="00B46EAB" w:rsidP="00435B7E">
    <w:pPr>
      <w:pStyle w:val="Nagwek"/>
      <w:tabs>
        <w:tab w:val="clear" w:pos="9072"/>
      </w:tabs>
      <w:ind w:left="142" w:right="142"/>
    </w:pPr>
  </w:p>
  <w:p w:rsidR="00B46EAB" w:rsidRDefault="006C5C78" w:rsidP="005439B1">
    <w:pPr>
      <w:pStyle w:val="Nagwek"/>
      <w:tabs>
        <w:tab w:val="clear" w:pos="9072"/>
      </w:tabs>
      <w:ind w:left="142" w:right="142"/>
    </w:pPr>
    <w:r>
      <w:rPr>
        <w:rFonts w:ascii="AgendaPl Bold" w:hAnsi="AgendaPl Bold" w:cs="AgendaPl Bold"/>
        <w:b/>
        <w:bCs/>
        <w:color w:val="F7931D"/>
        <w:sz w:val="24"/>
        <w:szCs w:val="24"/>
      </w:rPr>
      <w:t>T</w:t>
    </w:r>
    <w:r w:rsidR="00B46EAB">
      <w:rPr>
        <w:rFonts w:ascii="AgendaPl-Bold" w:hAnsi="AgendaPl-Bold" w:cs="AgendaPl-Bold"/>
        <w:b/>
        <w:bCs/>
        <w:color w:val="FF8000"/>
        <w:sz w:val="24"/>
        <w:szCs w:val="24"/>
      </w:rPr>
      <w:t>echni</w:t>
    </w:r>
    <w:r>
      <w:rPr>
        <w:rFonts w:ascii="AgendaPl-Bold" w:hAnsi="AgendaPl-Bold" w:cs="AgendaPl-Bold"/>
        <w:b/>
        <w:bCs/>
        <w:color w:val="FF8000"/>
        <w:sz w:val="24"/>
        <w:szCs w:val="24"/>
      </w:rPr>
      <w:t>ka</w:t>
    </w:r>
    <w:r w:rsidR="00B46EAB">
      <w:rPr>
        <w:rFonts w:ascii="AgendaPl-Bold" w:hAnsi="AgendaPl-Bold" w:cs="AgendaPl-Bold"/>
        <w:b/>
        <w:bCs/>
        <w:color w:val="FF8000"/>
        <w:sz w:val="24"/>
        <w:szCs w:val="24"/>
      </w:rPr>
      <w:t xml:space="preserve"> </w:t>
    </w:r>
    <w:r w:rsidR="00B46EAB">
      <w:rPr>
        <w:rFonts w:ascii="AgendaPl-Thin" w:hAnsi="AgendaPl-Thin" w:cs="AgendaPl-Thin"/>
        <w:sz w:val="32"/>
        <w:szCs w:val="32"/>
      </w:rPr>
      <w:t xml:space="preserve">| </w:t>
    </w:r>
    <w:r w:rsidR="00B46EAB">
      <w:rPr>
        <w:rFonts w:ascii="AgendaPl-Regular" w:hAnsi="AgendaPl-Regular" w:cs="AgendaPl-Regular"/>
      </w:rPr>
      <w:t xml:space="preserve">Technika na co dzień </w:t>
    </w:r>
    <w:r w:rsidR="00B46EAB">
      <w:rPr>
        <w:rFonts w:ascii="AgendaPl-Thin" w:hAnsi="AgendaPl-Thin" w:cs="AgendaPl-Thin"/>
        <w:sz w:val="32"/>
        <w:szCs w:val="32"/>
      </w:rPr>
      <w:t xml:space="preserve">| </w:t>
    </w:r>
    <w:r w:rsidR="00B46EAB">
      <w:rPr>
        <w:rFonts w:ascii="AgendaPl-Regular" w:hAnsi="AgendaPl-Regular" w:cs="AgendaPl-Regular"/>
      </w:rPr>
      <w:t>Klas</w:t>
    </w:r>
    <w:r>
      <w:rPr>
        <w:rFonts w:ascii="AgendaPl-Regular" w:hAnsi="AgendaPl-Regular" w:cs="AgendaPl-Regular"/>
      </w:rPr>
      <w:t>y</w:t>
    </w:r>
    <w:r w:rsidR="00B46EAB">
      <w:rPr>
        <w:rFonts w:ascii="AgendaPl-Regular" w:hAnsi="AgendaPl-Regular" w:cs="AgendaPl-Regular"/>
      </w:rPr>
      <w:t xml:space="preserve"> 4</w:t>
    </w:r>
    <w:r>
      <w:rPr>
        <w:rFonts w:ascii="AgendaPl-Regular" w:hAnsi="AgendaPl-Regular" w:cs="AgendaPl-Regular"/>
      </w:rPr>
      <w:t>–</w:t>
    </w:r>
    <w:r w:rsidR="00B46EAB">
      <w:rPr>
        <w:rFonts w:ascii="AgendaPl-Regular" w:hAnsi="AgendaPl-Regular" w:cs="AgendaPl-Regular"/>
      </w:rPr>
      <w:t>6</w:t>
    </w:r>
    <w:r w:rsidR="00B46EAB">
      <w:rPr>
        <w:rFonts w:ascii="AgendaPl-Regular" w:hAnsi="AgendaPl-Regular" w:cs="AgendaPl-Regular"/>
      </w:rPr>
      <w:tab/>
    </w:r>
    <w:r w:rsidR="00B46EAB">
      <w:rPr>
        <w:rFonts w:ascii="AgendaPl-Regular" w:hAnsi="AgendaPl-Regular" w:cs="AgendaPl-Regular"/>
      </w:rPr>
      <w:tab/>
    </w:r>
    <w:r w:rsidR="00B46EAB">
      <w:rPr>
        <w:rFonts w:ascii="AgendaPl-Regular" w:hAnsi="AgendaPl-Regular" w:cs="AgendaPl-Regular"/>
      </w:rPr>
      <w:tab/>
    </w:r>
    <w:r w:rsidR="00B46EAB">
      <w:rPr>
        <w:rFonts w:ascii="AgendaPl-Regular" w:hAnsi="AgendaPl-Regular" w:cs="AgendaPl-Regular"/>
      </w:rPr>
      <w:tab/>
    </w:r>
    <w:r w:rsidR="00B46EAB">
      <w:rPr>
        <w:rFonts w:ascii="AgendaPl-Regular" w:hAnsi="AgendaPl-Regular" w:cs="AgendaPl-Regular"/>
      </w:rPr>
      <w:tab/>
    </w:r>
    <w:r w:rsidR="00B46EAB">
      <w:rPr>
        <w:rFonts w:ascii="AgendaPl-Regular" w:hAnsi="AgendaPl-Regular" w:cs="AgendaPl-Regular"/>
      </w:rPr>
      <w:tab/>
    </w:r>
    <w:r w:rsidR="00B46EAB">
      <w:rPr>
        <w:rFonts w:ascii="AgendaPl-Regular" w:hAnsi="AgendaPl-Regular" w:cs="AgendaPl-Regular"/>
      </w:rPr>
      <w:tab/>
    </w:r>
    <w:r w:rsidR="00B46EAB">
      <w:rPr>
        <w:rFonts w:ascii="AgendaPl-Regular" w:hAnsi="AgendaPl-Regular" w:cs="AgendaPl-Regular"/>
      </w:rPr>
      <w:tab/>
      <w:t xml:space="preserve">           </w:t>
    </w:r>
    <w:r>
      <w:rPr>
        <w:rFonts w:ascii="AgendaPl-Regular" w:hAnsi="AgendaPl-Regular" w:cs="AgendaPl-Regular"/>
      </w:rPr>
      <w:t xml:space="preserve">                               </w:t>
    </w:r>
    <w:r w:rsidR="00B46EAB">
      <w:rPr>
        <w:rFonts w:ascii="AgendaPl-RegularItalic" w:hAnsi="AgendaPl-RegularItalic" w:cs="AgendaPl-RegularItalic"/>
        <w:i/>
        <w:iCs/>
      </w:rPr>
      <w:t>Szkoła podstawowa</w:t>
    </w:r>
  </w:p>
  <w:p w:rsidR="00B46EAB" w:rsidRDefault="00B46EAB" w:rsidP="002D0E59">
    <w:pPr>
      <w:pStyle w:val="Podstawowyakapitowy"/>
      <w:suppressAutoHyphen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C78" w:rsidRDefault="006C5C7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954BE"/>
    <w:multiLevelType w:val="hybridMultilevel"/>
    <w:tmpl w:val="7C3CA2DA"/>
    <w:lvl w:ilvl="0" w:tplc="468CD302">
      <w:numFmt w:val="bullet"/>
      <w:lvlText w:val="•"/>
      <w:lvlJc w:val="left"/>
      <w:pPr>
        <w:ind w:left="720" w:hanging="360"/>
      </w:pPr>
      <w:rPr>
        <w:rFonts w:ascii="Arial" w:hAnsi="Arial" w:hint="default"/>
        <w:b/>
        <w:color w:val="00389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38D6333"/>
    <w:multiLevelType w:val="hybridMultilevel"/>
    <w:tmpl w:val="0C2AFAA6"/>
    <w:lvl w:ilvl="0" w:tplc="AD423366">
      <w:numFmt w:val="bullet"/>
      <w:lvlText w:val="•"/>
      <w:lvlJc w:val="left"/>
      <w:pPr>
        <w:ind w:left="720" w:hanging="360"/>
      </w:pPr>
      <w:rPr>
        <w:rFonts w:ascii="Arial" w:eastAsiaTheme="minorHAnsi" w:hAnsi="Arial" w:cs="Arial" w:hint="default"/>
        <w:b/>
        <w:color w:val="0033F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44DA2F52"/>
    <w:multiLevelType w:val="hybridMultilevel"/>
    <w:tmpl w:val="13BC7F5C"/>
    <w:lvl w:ilvl="0" w:tplc="468CD302">
      <w:numFmt w:val="bullet"/>
      <w:lvlText w:val="•"/>
      <w:lvlJc w:val="left"/>
      <w:pPr>
        <w:ind w:left="720" w:hanging="360"/>
      </w:pPr>
      <w:rPr>
        <w:rFonts w:ascii="Arial" w:hAnsi="Arial" w:hint="default"/>
        <w:b/>
        <w:color w:val="00389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7C17D1C"/>
    <w:multiLevelType w:val="hybridMultilevel"/>
    <w:tmpl w:val="D42090CE"/>
    <w:lvl w:ilvl="0" w:tplc="468CD302">
      <w:numFmt w:val="bullet"/>
      <w:lvlText w:val="•"/>
      <w:lvlJc w:val="left"/>
      <w:pPr>
        <w:ind w:left="720" w:hanging="360"/>
      </w:pPr>
      <w:rPr>
        <w:rFonts w:ascii="Arial" w:hAnsi="Arial" w:hint="default"/>
        <w:b/>
        <w:color w:val="00389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71017784"/>
    <w:multiLevelType w:val="hybridMultilevel"/>
    <w:tmpl w:val="CC580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85D6F"/>
    <w:rsid w:val="00000E9D"/>
    <w:rsid w:val="000160F5"/>
    <w:rsid w:val="00045315"/>
    <w:rsid w:val="0007701E"/>
    <w:rsid w:val="000E2790"/>
    <w:rsid w:val="00132ADF"/>
    <w:rsid w:val="0018109A"/>
    <w:rsid w:val="00187647"/>
    <w:rsid w:val="001E4CB0"/>
    <w:rsid w:val="00210568"/>
    <w:rsid w:val="00241D19"/>
    <w:rsid w:val="00245DA5"/>
    <w:rsid w:val="00285D6F"/>
    <w:rsid w:val="002D0E59"/>
    <w:rsid w:val="002F1910"/>
    <w:rsid w:val="003110BB"/>
    <w:rsid w:val="00317434"/>
    <w:rsid w:val="003572A4"/>
    <w:rsid w:val="00374AD6"/>
    <w:rsid w:val="00396FCC"/>
    <w:rsid w:val="003B09F8"/>
    <w:rsid w:val="003B19DC"/>
    <w:rsid w:val="003C31DE"/>
    <w:rsid w:val="003D244D"/>
    <w:rsid w:val="003F57DA"/>
    <w:rsid w:val="00435B7E"/>
    <w:rsid w:val="004C68F4"/>
    <w:rsid w:val="00535FF5"/>
    <w:rsid w:val="005439B1"/>
    <w:rsid w:val="0055152D"/>
    <w:rsid w:val="005B1596"/>
    <w:rsid w:val="00602ABB"/>
    <w:rsid w:val="0061499B"/>
    <w:rsid w:val="006224B0"/>
    <w:rsid w:val="00672759"/>
    <w:rsid w:val="00684997"/>
    <w:rsid w:val="006B5810"/>
    <w:rsid w:val="006C5C78"/>
    <w:rsid w:val="006D72E1"/>
    <w:rsid w:val="007164D6"/>
    <w:rsid w:val="00735A85"/>
    <w:rsid w:val="00763F61"/>
    <w:rsid w:val="007A6476"/>
    <w:rsid w:val="007B3CB5"/>
    <w:rsid w:val="00855DD6"/>
    <w:rsid w:val="008632BB"/>
    <w:rsid w:val="008648E0"/>
    <w:rsid w:val="008C2636"/>
    <w:rsid w:val="009130E5"/>
    <w:rsid w:val="00914856"/>
    <w:rsid w:val="009C356E"/>
    <w:rsid w:val="009E0F62"/>
    <w:rsid w:val="00A239DF"/>
    <w:rsid w:val="00A33C4B"/>
    <w:rsid w:val="00A5798A"/>
    <w:rsid w:val="00A839B0"/>
    <w:rsid w:val="00A91D84"/>
    <w:rsid w:val="00AA3871"/>
    <w:rsid w:val="00AB49BA"/>
    <w:rsid w:val="00AC4D0F"/>
    <w:rsid w:val="00AD1D24"/>
    <w:rsid w:val="00B46EAB"/>
    <w:rsid w:val="00BE4A98"/>
    <w:rsid w:val="00C057DB"/>
    <w:rsid w:val="00C118EE"/>
    <w:rsid w:val="00C5700F"/>
    <w:rsid w:val="00C87B7D"/>
    <w:rsid w:val="00D04F56"/>
    <w:rsid w:val="00D06FC0"/>
    <w:rsid w:val="00D15159"/>
    <w:rsid w:val="00D22D55"/>
    <w:rsid w:val="00D444EA"/>
    <w:rsid w:val="00DD110C"/>
    <w:rsid w:val="00DF0585"/>
    <w:rsid w:val="00E3226E"/>
    <w:rsid w:val="00E3390F"/>
    <w:rsid w:val="00E7325B"/>
    <w:rsid w:val="00E94882"/>
    <w:rsid w:val="00EA79EA"/>
    <w:rsid w:val="00EC12C2"/>
    <w:rsid w:val="00EF1EED"/>
    <w:rsid w:val="00F447E1"/>
    <w:rsid w:val="00F93A4E"/>
    <w:rsid w:val="00FD3A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1596"/>
  </w:style>
  <w:style w:type="paragraph" w:styleId="Nagwek1">
    <w:name w:val="heading 1"/>
    <w:basedOn w:val="Normalny"/>
    <w:next w:val="Normalny"/>
    <w:link w:val="Nagwek1Znak"/>
    <w:uiPriority w:val="9"/>
    <w:qFormat/>
    <w:rsid w:val="00D04F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85D6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5D6F"/>
  </w:style>
  <w:style w:type="paragraph" w:styleId="Stopka">
    <w:name w:val="footer"/>
    <w:basedOn w:val="Normalny"/>
    <w:link w:val="StopkaZnak"/>
    <w:uiPriority w:val="99"/>
    <w:unhideWhenUsed/>
    <w:rsid w:val="00285D6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5D6F"/>
  </w:style>
  <w:style w:type="paragraph" w:styleId="Tekstdymka">
    <w:name w:val="Balloon Text"/>
    <w:basedOn w:val="Normalny"/>
    <w:link w:val="TekstdymkaZnak"/>
    <w:uiPriority w:val="99"/>
    <w:semiHidden/>
    <w:unhideWhenUsed/>
    <w:rsid w:val="00285D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85D6F"/>
    <w:rPr>
      <w:rFonts w:ascii="Tahoma" w:hAnsi="Tahoma" w:cs="Tahoma"/>
      <w:sz w:val="16"/>
      <w:szCs w:val="16"/>
    </w:rPr>
  </w:style>
  <w:style w:type="paragraph" w:styleId="Akapitzlist">
    <w:name w:val="List Paragraph"/>
    <w:basedOn w:val="Normalny"/>
    <w:uiPriority w:val="34"/>
    <w:qFormat/>
    <w:rsid w:val="006B5810"/>
    <w:pPr>
      <w:ind w:left="720"/>
      <w:contextualSpacing/>
    </w:pPr>
  </w:style>
  <w:style w:type="table" w:styleId="Tabela-Siatka">
    <w:name w:val="Table Grid"/>
    <w:basedOn w:val="Standardowy"/>
    <w:uiPriority w:val="59"/>
    <w:rsid w:val="006B5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8SCENARIUSZEtemat">
    <w:name w:val="008 SCENARIUSZE_temat"/>
    <w:basedOn w:val="Normalny"/>
    <w:next w:val="Normalny"/>
    <w:uiPriority w:val="99"/>
    <w:rsid w:val="008632BB"/>
    <w:pPr>
      <w:pBdr>
        <w:bottom w:val="single" w:sz="2" w:space="0" w:color="auto"/>
      </w:pBdr>
      <w:tabs>
        <w:tab w:val="left" w:pos="170"/>
        <w:tab w:val="left" w:pos="340"/>
        <w:tab w:val="left" w:pos="510"/>
      </w:tabs>
      <w:autoSpaceDE w:val="0"/>
      <w:autoSpaceDN w:val="0"/>
      <w:adjustRightInd w:val="0"/>
      <w:spacing w:after="113" w:line="240" w:lineRule="atLeast"/>
      <w:textAlignment w:val="center"/>
    </w:pPr>
    <w:rPr>
      <w:rFonts w:ascii="AgendaPl Bold" w:hAnsi="AgendaPl Bold" w:cs="AgendaPl Bold"/>
      <w:b/>
      <w:bCs/>
      <w:caps/>
      <w:color w:val="000000"/>
      <w:position w:val="-14"/>
      <w:sz w:val="24"/>
      <w:szCs w:val="24"/>
    </w:rPr>
  </w:style>
  <w:style w:type="paragraph" w:customStyle="1" w:styleId="008SCENARIUSZElekcjinr">
    <w:name w:val="008 SCENARIUSZE_lekcji nr"/>
    <w:basedOn w:val="008SCENARIUSZEtemat"/>
    <w:uiPriority w:val="99"/>
    <w:rsid w:val="008632BB"/>
    <w:pPr>
      <w:pBdr>
        <w:bottom w:val="none" w:sz="0" w:space="0" w:color="auto"/>
      </w:pBdr>
      <w:spacing w:after="0" w:line="420" w:lineRule="atLeast"/>
    </w:pPr>
    <w:rPr>
      <w:color w:val="0032FF"/>
      <w:position w:val="0"/>
      <w:sz w:val="36"/>
      <w:szCs w:val="36"/>
    </w:rPr>
  </w:style>
  <w:style w:type="paragraph" w:customStyle="1" w:styleId="SCETekstpodstawowy">
    <w:name w:val="SCE Tekst podstawowy"/>
    <w:basedOn w:val="Normalny"/>
    <w:uiPriority w:val="99"/>
    <w:rsid w:val="008632BB"/>
    <w:pPr>
      <w:tabs>
        <w:tab w:val="left" w:pos="227"/>
        <w:tab w:val="left" w:pos="340"/>
        <w:tab w:val="left" w:pos="510"/>
      </w:tabs>
      <w:autoSpaceDE w:val="0"/>
      <w:autoSpaceDN w:val="0"/>
      <w:adjustRightInd w:val="0"/>
      <w:spacing w:after="0" w:line="240" w:lineRule="atLeast"/>
      <w:jc w:val="both"/>
      <w:textAlignment w:val="center"/>
    </w:pPr>
    <w:rPr>
      <w:rFonts w:ascii="Dutch801HdEU Normal" w:hAnsi="Dutch801HdEU Normal" w:cs="Dutch801HdEU Normal"/>
      <w:color w:val="000000"/>
      <w:sz w:val="20"/>
      <w:szCs w:val="20"/>
    </w:rPr>
  </w:style>
  <w:style w:type="paragraph" w:customStyle="1" w:styleId="tabelaglowka">
    <w:name w:val="tabela glowka"/>
    <w:basedOn w:val="Brakstyluakapitowego"/>
    <w:uiPriority w:val="99"/>
    <w:rsid w:val="008632BB"/>
    <w:pPr>
      <w:suppressAutoHyphens/>
      <w:spacing w:line="240" w:lineRule="atLeast"/>
      <w:jc w:val="center"/>
    </w:pPr>
    <w:rPr>
      <w:b/>
      <w:bCs/>
      <w:color w:val="FFFFFF"/>
    </w:rPr>
  </w:style>
  <w:style w:type="paragraph" w:customStyle="1" w:styleId="Brakstyluakapitowego">
    <w:name w:val="[Brak stylu akapitowego]"/>
    <w:rsid w:val="008632BB"/>
    <w:pPr>
      <w:autoSpaceDE w:val="0"/>
      <w:autoSpaceDN w:val="0"/>
      <w:adjustRightInd w:val="0"/>
      <w:spacing w:after="0" w:line="288" w:lineRule="auto"/>
      <w:textAlignment w:val="center"/>
    </w:pPr>
    <w:rPr>
      <w:rFonts w:ascii="Arial" w:hAnsi="Arial" w:cs="Arial"/>
      <w:color w:val="000000"/>
      <w:sz w:val="24"/>
      <w:szCs w:val="24"/>
    </w:rPr>
  </w:style>
  <w:style w:type="character" w:customStyle="1" w:styleId="bold">
    <w:name w:val="bold"/>
    <w:uiPriority w:val="99"/>
    <w:rsid w:val="008632BB"/>
    <w:rPr>
      <w:b/>
      <w:bCs/>
    </w:rPr>
  </w:style>
  <w:style w:type="paragraph" w:customStyle="1" w:styleId="tabelatekst">
    <w:name w:val="tabela tekst"/>
    <w:basedOn w:val="Brakstyluakapitowego"/>
    <w:uiPriority w:val="99"/>
    <w:rsid w:val="008632BB"/>
    <w:pPr>
      <w:tabs>
        <w:tab w:val="left" w:pos="170"/>
      </w:tabs>
      <w:spacing w:line="255" w:lineRule="atLeast"/>
      <w:jc w:val="both"/>
    </w:pPr>
    <w:rPr>
      <w:sz w:val="20"/>
      <w:szCs w:val="20"/>
    </w:rPr>
  </w:style>
  <w:style w:type="character" w:customStyle="1" w:styleId="KursywaAgCond">
    <w:name w:val="Kursywa AgCond"/>
    <w:basedOn w:val="KursywaAgenda"/>
    <w:uiPriority w:val="99"/>
    <w:rsid w:val="008632BB"/>
    <w:rPr>
      <w:i/>
      <w:iCs/>
    </w:rPr>
  </w:style>
  <w:style w:type="character" w:customStyle="1" w:styleId="KursywaAgenda">
    <w:name w:val="Kursywa Agenda"/>
    <w:uiPriority w:val="99"/>
    <w:rsid w:val="008632BB"/>
    <w:rPr>
      <w:i/>
      <w:iCs/>
    </w:rPr>
  </w:style>
  <w:style w:type="paragraph" w:customStyle="1" w:styleId="Podstawowyakapitowy">
    <w:name w:val="[Podstawowy akapitowy]"/>
    <w:basedOn w:val="Brakstyluakapitowego"/>
    <w:uiPriority w:val="99"/>
    <w:rsid w:val="00855DD6"/>
    <w:pPr>
      <w:tabs>
        <w:tab w:val="left" w:pos="170"/>
        <w:tab w:val="left" w:pos="340"/>
        <w:tab w:val="left" w:pos="510"/>
      </w:tabs>
      <w:spacing w:line="240" w:lineRule="atLeast"/>
      <w:jc w:val="both"/>
    </w:pPr>
    <w:rPr>
      <w:rFonts w:ascii="Dutch801HdEU Normal" w:hAnsi="Dutch801HdEU Normal" w:cs="Dutch801HdEU Normal"/>
      <w:sz w:val="20"/>
      <w:szCs w:val="20"/>
    </w:rPr>
  </w:style>
  <w:style w:type="character" w:customStyle="1" w:styleId="0005belka2">
    <w:name w:val="0005_belka_2"/>
    <w:uiPriority w:val="99"/>
    <w:rsid w:val="00855DD6"/>
    <w:rPr>
      <w:rFonts w:ascii="AgendaPl Regular" w:hAnsi="AgendaPl Regular" w:cs="AgendaPl Regular"/>
      <w:sz w:val="22"/>
      <w:szCs w:val="22"/>
    </w:rPr>
  </w:style>
  <w:style w:type="paragraph" w:customStyle="1" w:styleId="TabelaglowkaTresc">
    <w:name w:val="Tabela: glowka (Tresc)"/>
    <w:basedOn w:val="Brakstyluakapitowego"/>
    <w:uiPriority w:val="99"/>
    <w:rsid w:val="00735A85"/>
    <w:pPr>
      <w:spacing w:line="240" w:lineRule="atLeast"/>
      <w:jc w:val="center"/>
    </w:pPr>
    <w:rPr>
      <w:rFonts w:ascii="AgendaPl BoldCondensed" w:hAnsi="AgendaPl BoldCondensed" w:cs="AgendaPl BoldCondensed"/>
      <w:b/>
      <w:bCs/>
      <w:color w:val="FFFFFF"/>
    </w:rPr>
  </w:style>
  <w:style w:type="paragraph" w:customStyle="1" w:styleId="TabelakomorkapodpunktwciecieTresc">
    <w:name w:val="Tabela: komorka podpunkt wciecie (Tresc)"/>
    <w:basedOn w:val="Brakstyluakapitowego"/>
    <w:uiPriority w:val="99"/>
    <w:rsid w:val="00735A85"/>
    <w:pPr>
      <w:tabs>
        <w:tab w:val="left" w:pos="227"/>
      </w:tabs>
      <w:ind w:left="227" w:hanging="227"/>
    </w:pPr>
    <w:rPr>
      <w:rFonts w:ascii="AgendaPl RegularCondensed" w:hAnsi="AgendaPl RegularCondensed" w:cs="AgendaPl RegularCondensed"/>
      <w:sz w:val="20"/>
      <w:szCs w:val="20"/>
    </w:rPr>
  </w:style>
  <w:style w:type="paragraph" w:customStyle="1" w:styleId="TabelakomorkaTresc">
    <w:name w:val="Tabela: komorka (Tresc)"/>
    <w:basedOn w:val="Brakstyluakapitowego"/>
    <w:uiPriority w:val="99"/>
    <w:rsid w:val="00735A85"/>
    <w:rPr>
      <w:rFonts w:ascii="AgendaPl RegularCondensed" w:hAnsi="AgendaPl RegularCondensed" w:cs="AgendaPl RegularCondensed"/>
      <w:sz w:val="20"/>
      <w:szCs w:val="20"/>
    </w:rPr>
  </w:style>
  <w:style w:type="paragraph" w:customStyle="1" w:styleId="Tabelakomorka-punktykropkiTresc">
    <w:name w:val="Tabela: komorka - punkty kropki (Tresc)"/>
    <w:basedOn w:val="TabelakomorkaTresc"/>
    <w:uiPriority w:val="99"/>
    <w:rsid w:val="00735A85"/>
    <w:pPr>
      <w:tabs>
        <w:tab w:val="left" w:pos="170"/>
      </w:tabs>
      <w:ind w:left="170" w:hanging="170"/>
    </w:pPr>
  </w:style>
  <w:style w:type="paragraph" w:customStyle="1" w:styleId="tabelatekstPORADNIK">
    <w:name w:val="tabela tekst (PORADNIK)"/>
    <w:basedOn w:val="Brakstyluakapitowego"/>
    <w:uiPriority w:val="99"/>
    <w:rsid w:val="00735A85"/>
    <w:pPr>
      <w:suppressAutoHyphens/>
      <w:spacing w:line="240" w:lineRule="atLeast"/>
    </w:pPr>
    <w:rPr>
      <w:rFonts w:ascii="AgendaPl RegularCondensed" w:hAnsi="AgendaPl RegularCondensed" w:cs="AgendaPl RegularCondensed"/>
      <w:sz w:val="20"/>
      <w:szCs w:val="20"/>
    </w:rPr>
  </w:style>
  <w:style w:type="paragraph" w:customStyle="1" w:styleId="tabelatekstnumPORADNIK">
    <w:name w:val="tabela tekst num (PORADNIK)"/>
    <w:basedOn w:val="tabelatekstPORADNIK"/>
    <w:uiPriority w:val="99"/>
    <w:rsid w:val="00735A85"/>
    <w:pPr>
      <w:ind w:left="227" w:hanging="227"/>
    </w:pPr>
  </w:style>
  <w:style w:type="character" w:customStyle="1" w:styleId="AgendaCondItalicTre">
    <w:name w:val="Agenda Cond Italic (Treść)"/>
    <w:uiPriority w:val="99"/>
    <w:rsid w:val="00735A85"/>
    <w:rPr>
      <w:i/>
      <w:iCs/>
    </w:rPr>
  </w:style>
  <w:style w:type="character" w:customStyle="1" w:styleId="symbolTre">
    <w:name w:val="symbol (Treść)"/>
    <w:uiPriority w:val="99"/>
    <w:rsid w:val="00735A85"/>
    <w:rPr>
      <w:rFonts w:ascii="Minion Pro" w:hAnsi="Minion Pro" w:cs="Minion Pro"/>
    </w:rPr>
  </w:style>
  <w:style w:type="character" w:customStyle="1" w:styleId="AgendaCondSuperScriptTre">
    <w:name w:val="Agenda Cond Super Script (Treść)"/>
    <w:uiPriority w:val="99"/>
    <w:rsid w:val="00735A85"/>
    <w:rPr>
      <w:rFonts w:ascii="AgendaPl RegularCondensed" w:hAnsi="AgendaPl RegularCondensed" w:cs="AgendaPl RegularCondensed"/>
      <w:position w:val="2"/>
      <w:sz w:val="22"/>
      <w:szCs w:val="22"/>
      <w:vertAlign w:val="superscript"/>
    </w:rPr>
  </w:style>
  <w:style w:type="character" w:customStyle="1" w:styleId="PodstawowyBoldTre">
    <w:name w:val="Podstawowy Bold (Treść)"/>
    <w:uiPriority w:val="99"/>
    <w:rsid w:val="00735A85"/>
    <w:rPr>
      <w:rFonts w:ascii="Dutch801XBdEU Normal" w:hAnsi="Dutch801XBdEU Normal" w:cs="Dutch801XBdEU Normal"/>
    </w:rPr>
  </w:style>
  <w:style w:type="character" w:customStyle="1" w:styleId="symbolSuperScriptTre">
    <w:name w:val="symbol Super Script (Treść)"/>
    <w:uiPriority w:val="99"/>
    <w:rsid w:val="00735A85"/>
    <w:rPr>
      <w:rFonts w:ascii="Minion Pro" w:hAnsi="Minion Pro" w:cs="Minion Pro"/>
      <w:position w:val="2"/>
      <w:sz w:val="22"/>
      <w:szCs w:val="22"/>
      <w:vertAlign w:val="superscript"/>
    </w:rPr>
  </w:style>
  <w:style w:type="character" w:customStyle="1" w:styleId="symbolpropTre">
    <w:name w:val="symbol prop (Treść)"/>
    <w:basedOn w:val="symbolTre"/>
    <w:uiPriority w:val="99"/>
    <w:rsid w:val="00735A85"/>
    <w:rPr>
      <w:rFonts w:ascii="Minion Pro" w:hAnsi="Minion Pro" w:cs="Minion Pro"/>
    </w:rPr>
  </w:style>
  <w:style w:type="character" w:customStyle="1" w:styleId="Indeksgrny">
    <w:name w:val="Indeks górny"/>
    <w:uiPriority w:val="99"/>
    <w:rsid w:val="00735A85"/>
    <w:rPr>
      <w:vertAlign w:val="superscript"/>
    </w:rPr>
  </w:style>
  <w:style w:type="character" w:customStyle="1" w:styleId="Italiccondensedwtabeli">
    <w:name w:val="Italic (condensed) w tabeli"/>
    <w:uiPriority w:val="99"/>
    <w:rsid w:val="00735A85"/>
    <w:rPr>
      <w:i/>
      <w:iCs/>
    </w:rPr>
  </w:style>
  <w:style w:type="character" w:customStyle="1" w:styleId="Indeksdolny">
    <w:name w:val="Indeks dolny"/>
    <w:uiPriority w:val="99"/>
    <w:rsid w:val="00735A85"/>
    <w:rPr>
      <w:vertAlign w:val="subscript"/>
    </w:rPr>
  </w:style>
  <w:style w:type="character" w:customStyle="1" w:styleId="Symbol">
    <w:name w:val="Symbol"/>
    <w:uiPriority w:val="99"/>
    <w:rsid w:val="00735A85"/>
    <w:rPr>
      <w:rFonts w:ascii="Symbol" w:hAnsi="Symbol" w:cs="Symbol"/>
    </w:rPr>
  </w:style>
  <w:style w:type="character" w:customStyle="1" w:styleId="literav">
    <w:name w:val="litera v"/>
    <w:uiPriority w:val="99"/>
    <w:rsid w:val="00735A85"/>
    <w:rPr>
      <w:i/>
      <w:iCs/>
    </w:rPr>
  </w:style>
  <w:style w:type="character" w:customStyle="1" w:styleId="Spacja">
    <w:name w:val="Spacja"/>
    <w:uiPriority w:val="99"/>
    <w:rsid w:val="00735A85"/>
  </w:style>
  <w:style w:type="character" w:customStyle="1" w:styleId="bezdzieleniaTre">
    <w:name w:val="bez dzielenia (Treść)"/>
    <w:uiPriority w:val="99"/>
    <w:rsid w:val="00735A85"/>
    <w:rPr>
      <w:u w:val="none"/>
    </w:rPr>
  </w:style>
  <w:style w:type="character" w:customStyle="1" w:styleId="Nagwek1Znak">
    <w:name w:val="Nagłówek 1 Znak"/>
    <w:basedOn w:val="Domylnaczcionkaakapitu"/>
    <w:link w:val="Nagwek1"/>
    <w:uiPriority w:val="9"/>
    <w:rsid w:val="00D04F56"/>
    <w:rPr>
      <w:rFonts w:asciiTheme="majorHAnsi" w:eastAsiaTheme="majorEastAsia" w:hAnsiTheme="majorHAnsi" w:cstheme="majorBidi"/>
      <w:b/>
      <w:bCs/>
      <w:color w:val="365F91" w:themeColor="accent1" w:themeShade="BF"/>
      <w:sz w:val="28"/>
      <w:szCs w:val="28"/>
    </w:rPr>
  </w:style>
  <w:style w:type="paragraph" w:customStyle="1" w:styleId="TytulIrzeduTresc">
    <w:name w:val="Tytul I rzedu (Tresc)"/>
    <w:basedOn w:val="Podstawowyakapitowy"/>
    <w:uiPriority w:val="99"/>
    <w:rsid w:val="00EA79EA"/>
    <w:pPr>
      <w:tabs>
        <w:tab w:val="clear" w:pos="170"/>
        <w:tab w:val="clear" w:pos="340"/>
        <w:tab w:val="clear" w:pos="510"/>
        <w:tab w:val="left" w:pos="520"/>
      </w:tabs>
      <w:suppressAutoHyphens/>
      <w:spacing w:before="57" w:after="170" w:line="480" w:lineRule="atLeast"/>
      <w:jc w:val="left"/>
    </w:pPr>
    <w:rPr>
      <w:rFonts w:ascii="AgendaPl Semibold" w:hAnsi="AgendaPl Semibold" w:cs="AgendaPl Semibold"/>
      <w:color w:val="024DA1"/>
      <w:sz w:val="48"/>
      <w:szCs w:val="48"/>
      <w:lang w:val="en-US"/>
    </w:rPr>
  </w:style>
  <w:style w:type="character" w:customStyle="1" w:styleId="Pagina">
    <w:name w:val="Pagina"/>
    <w:uiPriority w:val="99"/>
    <w:rsid w:val="00EA79EA"/>
  </w:style>
  <w:style w:type="paragraph" w:customStyle="1" w:styleId="002TytulIrzedu">
    <w:name w:val="002 Tytul I rzedu"/>
    <w:basedOn w:val="Podstawowyakapitowy"/>
    <w:uiPriority w:val="99"/>
    <w:rsid w:val="002D0E59"/>
    <w:pPr>
      <w:tabs>
        <w:tab w:val="clear" w:pos="170"/>
        <w:tab w:val="clear" w:pos="340"/>
        <w:tab w:val="clear" w:pos="510"/>
        <w:tab w:val="left" w:pos="520"/>
      </w:tabs>
      <w:suppressAutoHyphens/>
      <w:spacing w:before="57" w:after="170" w:line="480" w:lineRule="atLeast"/>
      <w:jc w:val="left"/>
    </w:pPr>
    <w:rPr>
      <w:rFonts w:ascii="AgendaPl Semibold" w:hAnsi="AgendaPl Semibold" w:cs="AgendaPl Semibold"/>
      <w:color w:val="0032FF"/>
      <w:sz w:val="48"/>
      <w:szCs w:val="48"/>
      <w:lang w:val="en-US"/>
    </w:rPr>
  </w:style>
  <w:style w:type="paragraph" w:customStyle="1" w:styleId="001Tekstpodstawowy">
    <w:name w:val="001 Tekst podstawowy"/>
    <w:basedOn w:val="Brakstyluakapitowego"/>
    <w:uiPriority w:val="99"/>
    <w:rsid w:val="002D0E59"/>
    <w:pPr>
      <w:tabs>
        <w:tab w:val="left" w:pos="283"/>
        <w:tab w:val="left" w:pos="510"/>
      </w:tabs>
      <w:spacing w:line="240" w:lineRule="atLeast"/>
      <w:jc w:val="both"/>
    </w:pPr>
    <w:rPr>
      <w:rFonts w:ascii="Dutch801HdEU Normal" w:hAnsi="Dutch801HdEU Normal" w:cs="Dutch801HdEU Normal"/>
      <w:sz w:val="20"/>
      <w:szCs w:val="20"/>
    </w:rPr>
  </w:style>
  <w:style w:type="paragraph" w:customStyle="1" w:styleId="Tabelaglowkax">
    <w:name w:val="Tabela: glowka (x)"/>
    <w:basedOn w:val="Brakstyluakapitowego"/>
    <w:uiPriority w:val="99"/>
    <w:rsid w:val="002D0E59"/>
    <w:pPr>
      <w:spacing w:line="240" w:lineRule="atLeast"/>
      <w:jc w:val="center"/>
    </w:pPr>
    <w:rPr>
      <w:rFonts w:ascii="AgendaPl BoldCondensed" w:hAnsi="AgendaPl BoldCondensed" w:cs="AgendaPl BoldCondensed"/>
      <w:b/>
      <w:bCs/>
      <w:color w:val="FFFFFF"/>
    </w:rPr>
  </w:style>
  <w:style w:type="paragraph" w:customStyle="1" w:styleId="Tabelakomorkax">
    <w:name w:val="Tabela: komorka (x)"/>
    <w:basedOn w:val="Brakstyluakapitowego"/>
    <w:uiPriority w:val="99"/>
    <w:rsid w:val="002D0E59"/>
    <w:rPr>
      <w:rFonts w:ascii="AgendaPl RegularCondensed" w:hAnsi="AgendaPl RegularCondensed" w:cs="AgendaPl RegularCondensed"/>
      <w:sz w:val="20"/>
      <w:szCs w:val="20"/>
    </w:rPr>
  </w:style>
  <w:style w:type="paragraph" w:customStyle="1" w:styleId="Tabelakomorka-PP">
    <w:name w:val="Tabela: komorka - (P.P)"/>
    <w:basedOn w:val="Brakstyluakapitowego"/>
    <w:uiPriority w:val="99"/>
    <w:rsid w:val="002D0E59"/>
    <w:pPr>
      <w:tabs>
        <w:tab w:val="left" w:pos="142"/>
      </w:tabs>
      <w:ind w:left="113" w:hanging="113"/>
    </w:pPr>
    <w:rPr>
      <w:rFonts w:ascii="AgendaPl RegularCondensed" w:hAnsi="AgendaPl RegularCondensed" w:cs="AgendaPl RegularCondensed"/>
      <w:sz w:val="20"/>
      <w:szCs w:val="20"/>
    </w:rPr>
  </w:style>
  <w:style w:type="character" w:customStyle="1" w:styleId="bezdzielenia">
    <w:name w:val="bez dzielenia"/>
    <w:uiPriority w:val="99"/>
    <w:rsid w:val="002D0E59"/>
    <w:rPr>
      <w:u w:val="none"/>
    </w:rPr>
  </w:style>
  <w:style w:type="character" w:customStyle="1" w:styleId="bezdzieleniax">
    <w:name w:val="bez dzielenia (x)"/>
    <w:uiPriority w:val="99"/>
    <w:rsid w:val="002D0E59"/>
    <w:rPr>
      <w:u w:val="none"/>
    </w:rPr>
  </w:style>
  <w:style w:type="paragraph" w:customStyle="1" w:styleId="006tytultabelatestyczesc">
    <w:name w:val="006_tytul_tabela_testy_czesc"/>
    <w:basedOn w:val="Brakstyluakapitowego"/>
    <w:uiPriority w:val="99"/>
    <w:rsid w:val="00C5700F"/>
    <w:pPr>
      <w:suppressAutoHyphens/>
      <w:spacing w:after="57" w:line="340" w:lineRule="atLeast"/>
    </w:pPr>
    <w:rPr>
      <w:rFonts w:ascii="AgendaPl MediumItalic" w:hAnsi="AgendaPl MediumItalic" w:cs="AgendaPl MediumItalic"/>
      <w:i/>
      <w:iCs/>
      <w:color w:val="004CFF"/>
      <w:position w:val="2"/>
      <w:sz w:val="32"/>
      <w:szCs w:val="32"/>
    </w:rPr>
  </w:style>
  <w:style w:type="paragraph" w:customStyle="1" w:styleId="tabelanagwekmay">
    <w:name w:val="tabela_nagłówek_mały"/>
    <w:basedOn w:val="Brakstyluakapitowego"/>
    <w:next w:val="Brakstyluakapitowego"/>
    <w:uiPriority w:val="99"/>
    <w:rsid w:val="006224B0"/>
    <w:pPr>
      <w:tabs>
        <w:tab w:val="left" w:pos="170"/>
      </w:tabs>
      <w:spacing w:line="160" w:lineRule="atLeast"/>
      <w:jc w:val="center"/>
    </w:pPr>
    <w:rPr>
      <w:rFonts w:ascii="AgendaPl Bold" w:hAnsi="AgendaPl Bold" w:cs="AgendaPl Bold"/>
      <w:b/>
      <w:bCs/>
      <w:caps/>
      <w:color w:val="FFFFFF"/>
      <w:sz w:val="18"/>
      <w:szCs w:val="18"/>
    </w:rPr>
  </w:style>
  <w:style w:type="paragraph" w:customStyle="1" w:styleId="tabelacyfrabold">
    <w:name w:val="tabela_cyfra_bold"/>
    <w:basedOn w:val="Brakstyluakapitowego"/>
    <w:next w:val="Brakstyluakapitowego"/>
    <w:uiPriority w:val="99"/>
    <w:rsid w:val="006224B0"/>
    <w:pPr>
      <w:tabs>
        <w:tab w:val="left" w:pos="170"/>
      </w:tabs>
      <w:spacing w:line="160" w:lineRule="atLeast"/>
      <w:jc w:val="center"/>
    </w:pPr>
    <w:rPr>
      <w:rFonts w:ascii="AgendaPl Bold" w:hAnsi="AgendaPl Bold" w:cs="AgendaPl Bold"/>
      <w:b/>
      <w:bCs/>
      <w:sz w:val="18"/>
      <w:szCs w:val="18"/>
    </w:rPr>
  </w:style>
  <w:style w:type="paragraph" w:customStyle="1" w:styleId="tabelateksttabele">
    <w:name w:val="tabela tekst (tabele)"/>
    <w:basedOn w:val="Brakstyluakapitowego"/>
    <w:uiPriority w:val="99"/>
    <w:rsid w:val="006224B0"/>
    <w:pPr>
      <w:tabs>
        <w:tab w:val="left" w:pos="113"/>
      </w:tabs>
      <w:spacing w:line="230" w:lineRule="atLeast"/>
    </w:pPr>
    <w:rPr>
      <w:rFonts w:ascii="AgendaPl RegularCondensed" w:hAnsi="AgendaPl RegularCondensed" w:cs="AgendaPl RegularCondensed"/>
      <w:spacing w:val="-1"/>
      <w:w w:val="97"/>
      <w:sz w:val="20"/>
      <w:szCs w:val="20"/>
    </w:rPr>
  </w:style>
  <w:style w:type="paragraph" w:customStyle="1" w:styleId="004TytulIIIrzedu">
    <w:name w:val="004 Tytul III rzedu"/>
    <w:basedOn w:val="001Tekstpodstawowy"/>
    <w:next w:val="Brakstyluakapitowego"/>
    <w:uiPriority w:val="99"/>
    <w:rsid w:val="00C87B7D"/>
    <w:pPr>
      <w:tabs>
        <w:tab w:val="clear" w:pos="283"/>
        <w:tab w:val="left" w:pos="170"/>
        <w:tab w:val="left" w:pos="227"/>
        <w:tab w:val="left" w:pos="340"/>
      </w:tabs>
      <w:suppressAutoHyphens/>
      <w:spacing w:line="320" w:lineRule="atLeast"/>
      <w:jc w:val="left"/>
    </w:pPr>
    <w:rPr>
      <w:rFonts w:ascii="AgendaPl Bold" w:hAnsi="AgendaPl Bold" w:cs="AgendaPl Bold"/>
      <w:b/>
      <w:bCs/>
      <w:color w:val="004CFF"/>
      <w:position w:val="6"/>
      <w:sz w:val="30"/>
      <w:szCs w:val="30"/>
    </w:rPr>
  </w:style>
  <w:style w:type="paragraph" w:customStyle="1" w:styleId="001Tekstpunktycyfryarabskie00">
    <w:name w:val="001_Tekst_punkty_cyfry arabskie 00"/>
    <w:basedOn w:val="001Tekstpodstawowy"/>
    <w:uiPriority w:val="99"/>
    <w:rsid w:val="00C87B7D"/>
    <w:pPr>
      <w:tabs>
        <w:tab w:val="clear" w:pos="510"/>
      </w:tabs>
      <w:ind w:left="283" w:hanging="283"/>
    </w:pPr>
  </w:style>
  <w:style w:type="paragraph" w:customStyle="1" w:styleId="001Tekstpunktykropki">
    <w:name w:val="001_Tekst_punkty_kropki"/>
    <w:basedOn w:val="001Tekstpodstawowy"/>
    <w:uiPriority w:val="99"/>
    <w:rsid w:val="00C87B7D"/>
    <w:pPr>
      <w:tabs>
        <w:tab w:val="clear" w:pos="283"/>
        <w:tab w:val="clear" w:pos="510"/>
        <w:tab w:val="left" w:pos="170"/>
      </w:tabs>
      <w:ind w:left="170" w:hanging="170"/>
    </w:pPr>
  </w:style>
  <w:style w:type="paragraph" w:customStyle="1" w:styleId="001Tekstpunktycyfryarabskienawias">
    <w:name w:val="001_Tekst_punkty_cyfry_arabskie_nawias"/>
    <w:basedOn w:val="001Tekstpodstawowy"/>
    <w:uiPriority w:val="99"/>
    <w:rsid w:val="00C87B7D"/>
    <w:pPr>
      <w:tabs>
        <w:tab w:val="clear" w:pos="283"/>
        <w:tab w:val="clear" w:pos="510"/>
        <w:tab w:val="left" w:pos="170"/>
        <w:tab w:val="left" w:pos="397"/>
      </w:tabs>
      <w:ind w:left="170"/>
    </w:pPr>
  </w:style>
  <w:style w:type="paragraph" w:customStyle="1" w:styleId="Tabelapunktykropki">
    <w:name w:val="Tabela_punkty_kropki"/>
    <w:basedOn w:val="001Tekstpodstawowy"/>
    <w:uiPriority w:val="99"/>
    <w:rsid w:val="00C87B7D"/>
    <w:pPr>
      <w:tabs>
        <w:tab w:val="clear" w:pos="283"/>
        <w:tab w:val="clear" w:pos="510"/>
        <w:tab w:val="left" w:pos="170"/>
      </w:tabs>
      <w:spacing w:line="255" w:lineRule="atLeast"/>
      <w:ind w:left="170" w:hanging="170"/>
      <w:jc w:val="left"/>
    </w:pPr>
    <w:rPr>
      <w:rFonts w:ascii="AgendaPl RegularCondensed" w:hAnsi="AgendaPl RegularCondensed" w:cs="AgendaPl RegularCondensed"/>
    </w:rPr>
  </w:style>
  <w:style w:type="character" w:customStyle="1" w:styleId="bold801">
    <w:name w:val="bold 801"/>
    <w:uiPriority w:val="99"/>
    <w:rsid w:val="00C87B7D"/>
    <w:rPr>
      <w:rFonts w:ascii="Dutch801EU Bold" w:hAnsi="Dutch801EU Bold" w:cs="Dutch801EU Bold"/>
      <w:b/>
      <w:bCs/>
    </w:rPr>
  </w:style>
  <w:style w:type="character" w:customStyle="1" w:styleId="bolditalic801">
    <w:name w:val="bold italic 801"/>
    <w:uiPriority w:val="99"/>
    <w:rsid w:val="00C87B7D"/>
    <w:rPr>
      <w:rFonts w:ascii="Dutch801EU BoldItalic" w:hAnsi="Dutch801EU BoldItalic" w:cs="Dutch801EU BoldItalic"/>
      <w:b/>
      <w:bCs/>
      <w:i/>
      <w:iCs/>
    </w:rPr>
  </w:style>
  <w:style w:type="character" w:customStyle="1" w:styleId="agendaniebieskiwersale">
    <w:name w:val="agenda niebieski wersale"/>
    <w:uiPriority w:val="99"/>
    <w:rsid w:val="00C87B7D"/>
    <w:rPr>
      <w:rFonts w:ascii="AgendaPl Bold" w:hAnsi="AgendaPl Bold" w:cs="AgendaPl Bold"/>
      <w:b/>
      <w:bCs/>
      <w:caps/>
      <w:color w:val="004CFF"/>
      <w:sz w:val="20"/>
      <w:szCs w:val="20"/>
    </w:rPr>
  </w:style>
  <w:style w:type="character" w:customStyle="1" w:styleId="italic">
    <w:name w:val="italic"/>
    <w:uiPriority w:val="99"/>
    <w:rsid w:val="00C87B7D"/>
    <w:rPr>
      <w:i/>
      <w:iCs/>
    </w:rPr>
  </w:style>
  <w:style w:type="character" w:customStyle="1" w:styleId="kolorczerwony">
    <w:name w:val="kolor czerwony"/>
    <w:uiPriority w:val="99"/>
    <w:rsid w:val="00C87B7D"/>
    <w:rPr>
      <w:color w:val="FF7F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D04F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85D6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5D6F"/>
  </w:style>
  <w:style w:type="paragraph" w:styleId="Stopka">
    <w:name w:val="footer"/>
    <w:basedOn w:val="Normalny"/>
    <w:link w:val="StopkaZnak"/>
    <w:uiPriority w:val="99"/>
    <w:unhideWhenUsed/>
    <w:rsid w:val="00285D6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5D6F"/>
  </w:style>
  <w:style w:type="paragraph" w:styleId="Tekstdymka">
    <w:name w:val="Balloon Text"/>
    <w:basedOn w:val="Normalny"/>
    <w:link w:val="TekstdymkaZnak"/>
    <w:uiPriority w:val="99"/>
    <w:semiHidden/>
    <w:unhideWhenUsed/>
    <w:rsid w:val="00285D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85D6F"/>
    <w:rPr>
      <w:rFonts w:ascii="Tahoma" w:hAnsi="Tahoma" w:cs="Tahoma"/>
      <w:sz w:val="16"/>
      <w:szCs w:val="16"/>
    </w:rPr>
  </w:style>
  <w:style w:type="paragraph" w:styleId="Akapitzlist">
    <w:name w:val="List Paragraph"/>
    <w:basedOn w:val="Normalny"/>
    <w:uiPriority w:val="34"/>
    <w:qFormat/>
    <w:rsid w:val="006B5810"/>
    <w:pPr>
      <w:ind w:left="720"/>
      <w:contextualSpacing/>
    </w:pPr>
  </w:style>
  <w:style w:type="table" w:styleId="Tabela-Siatka">
    <w:name w:val="Table Grid"/>
    <w:basedOn w:val="Standardowy"/>
    <w:uiPriority w:val="59"/>
    <w:rsid w:val="006B5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8SCENARIUSZEtemat">
    <w:name w:val="008 SCENARIUSZE_temat"/>
    <w:basedOn w:val="Normalny"/>
    <w:next w:val="Normalny"/>
    <w:uiPriority w:val="99"/>
    <w:rsid w:val="008632BB"/>
    <w:pPr>
      <w:pBdr>
        <w:bottom w:val="single" w:sz="2" w:space="0" w:color="auto"/>
      </w:pBdr>
      <w:tabs>
        <w:tab w:val="left" w:pos="170"/>
        <w:tab w:val="left" w:pos="340"/>
        <w:tab w:val="left" w:pos="510"/>
      </w:tabs>
      <w:autoSpaceDE w:val="0"/>
      <w:autoSpaceDN w:val="0"/>
      <w:adjustRightInd w:val="0"/>
      <w:spacing w:after="113" w:line="240" w:lineRule="atLeast"/>
      <w:textAlignment w:val="center"/>
    </w:pPr>
    <w:rPr>
      <w:rFonts w:ascii="AgendaPl Bold" w:hAnsi="AgendaPl Bold" w:cs="AgendaPl Bold"/>
      <w:b/>
      <w:bCs/>
      <w:caps/>
      <w:color w:val="000000"/>
      <w:position w:val="-14"/>
      <w:sz w:val="24"/>
      <w:szCs w:val="24"/>
    </w:rPr>
  </w:style>
  <w:style w:type="paragraph" w:customStyle="1" w:styleId="008SCENARIUSZElekcjinr">
    <w:name w:val="008 SCENARIUSZE_lekcji nr"/>
    <w:basedOn w:val="008SCENARIUSZEtemat"/>
    <w:uiPriority w:val="99"/>
    <w:rsid w:val="008632BB"/>
    <w:pPr>
      <w:pBdr>
        <w:bottom w:val="none" w:sz="0" w:space="0" w:color="auto"/>
      </w:pBdr>
      <w:spacing w:after="0" w:line="420" w:lineRule="atLeast"/>
    </w:pPr>
    <w:rPr>
      <w:color w:val="0032FF"/>
      <w:position w:val="0"/>
      <w:sz w:val="36"/>
      <w:szCs w:val="36"/>
    </w:rPr>
  </w:style>
  <w:style w:type="paragraph" w:customStyle="1" w:styleId="SCETekstpodstawowy">
    <w:name w:val="SCE Tekst podstawowy"/>
    <w:basedOn w:val="Normalny"/>
    <w:uiPriority w:val="99"/>
    <w:rsid w:val="008632BB"/>
    <w:pPr>
      <w:tabs>
        <w:tab w:val="left" w:pos="227"/>
        <w:tab w:val="left" w:pos="340"/>
        <w:tab w:val="left" w:pos="510"/>
      </w:tabs>
      <w:autoSpaceDE w:val="0"/>
      <w:autoSpaceDN w:val="0"/>
      <w:adjustRightInd w:val="0"/>
      <w:spacing w:after="0" w:line="240" w:lineRule="atLeast"/>
      <w:jc w:val="both"/>
      <w:textAlignment w:val="center"/>
    </w:pPr>
    <w:rPr>
      <w:rFonts w:ascii="Dutch801HdEU Normal" w:hAnsi="Dutch801HdEU Normal" w:cs="Dutch801HdEU Normal"/>
      <w:color w:val="000000"/>
      <w:sz w:val="20"/>
      <w:szCs w:val="20"/>
    </w:rPr>
  </w:style>
  <w:style w:type="paragraph" w:customStyle="1" w:styleId="tabelaglowka">
    <w:name w:val="tabela glowka"/>
    <w:basedOn w:val="Brakstyluakapitowego"/>
    <w:uiPriority w:val="99"/>
    <w:rsid w:val="008632BB"/>
    <w:pPr>
      <w:suppressAutoHyphens/>
      <w:spacing w:line="240" w:lineRule="atLeast"/>
      <w:jc w:val="center"/>
    </w:pPr>
    <w:rPr>
      <w:b/>
      <w:bCs/>
      <w:color w:val="FFFFFF"/>
    </w:rPr>
  </w:style>
  <w:style w:type="paragraph" w:customStyle="1" w:styleId="Brakstyluakapitowego">
    <w:name w:val="[Brak stylu akapitowego]"/>
    <w:rsid w:val="008632BB"/>
    <w:pPr>
      <w:autoSpaceDE w:val="0"/>
      <w:autoSpaceDN w:val="0"/>
      <w:adjustRightInd w:val="0"/>
      <w:spacing w:after="0" w:line="288" w:lineRule="auto"/>
      <w:textAlignment w:val="center"/>
    </w:pPr>
    <w:rPr>
      <w:rFonts w:ascii="Arial" w:hAnsi="Arial" w:cs="Arial"/>
      <w:color w:val="000000"/>
      <w:sz w:val="24"/>
      <w:szCs w:val="24"/>
    </w:rPr>
  </w:style>
  <w:style w:type="character" w:customStyle="1" w:styleId="bold">
    <w:name w:val="bold"/>
    <w:uiPriority w:val="99"/>
    <w:rsid w:val="008632BB"/>
    <w:rPr>
      <w:b/>
      <w:bCs/>
    </w:rPr>
  </w:style>
  <w:style w:type="paragraph" w:customStyle="1" w:styleId="tabelatekst">
    <w:name w:val="tabela tekst"/>
    <w:basedOn w:val="Brakstyluakapitowego"/>
    <w:uiPriority w:val="99"/>
    <w:rsid w:val="008632BB"/>
    <w:pPr>
      <w:tabs>
        <w:tab w:val="left" w:pos="170"/>
      </w:tabs>
      <w:spacing w:line="255" w:lineRule="atLeast"/>
      <w:jc w:val="both"/>
    </w:pPr>
    <w:rPr>
      <w:sz w:val="20"/>
      <w:szCs w:val="20"/>
    </w:rPr>
  </w:style>
  <w:style w:type="character" w:customStyle="1" w:styleId="KursywaAgCond">
    <w:name w:val="Kursywa AgCond"/>
    <w:basedOn w:val="KursywaAgenda"/>
    <w:uiPriority w:val="99"/>
    <w:rsid w:val="008632BB"/>
    <w:rPr>
      <w:i/>
      <w:iCs/>
    </w:rPr>
  </w:style>
  <w:style w:type="character" w:customStyle="1" w:styleId="KursywaAgenda">
    <w:name w:val="Kursywa Agenda"/>
    <w:uiPriority w:val="99"/>
    <w:rsid w:val="008632BB"/>
    <w:rPr>
      <w:i/>
      <w:iCs/>
    </w:rPr>
  </w:style>
  <w:style w:type="paragraph" w:customStyle="1" w:styleId="Podstawowyakapitowy">
    <w:name w:val="[Podstawowy akapitowy]"/>
    <w:basedOn w:val="Brakstyluakapitowego"/>
    <w:uiPriority w:val="99"/>
    <w:rsid w:val="00855DD6"/>
    <w:pPr>
      <w:tabs>
        <w:tab w:val="left" w:pos="170"/>
        <w:tab w:val="left" w:pos="340"/>
        <w:tab w:val="left" w:pos="510"/>
      </w:tabs>
      <w:spacing w:line="240" w:lineRule="atLeast"/>
      <w:jc w:val="both"/>
    </w:pPr>
    <w:rPr>
      <w:rFonts w:ascii="Dutch801HdEU Normal" w:hAnsi="Dutch801HdEU Normal" w:cs="Dutch801HdEU Normal"/>
      <w:sz w:val="20"/>
      <w:szCs w:val="20"/>
    </w:rPr>
  </w:style>
  <w:style w:type="character" w:customStyle="1" w:styleId="0005belka2">
    <w:name w:val="0005_belka_2"/>
    <w:uiPriority w:val="99"/>
    <w:rsid w:val="00855DD6"/>
    <w:rPr>
      <w:rFonts w:ascii="AgendaPl Regular" w:hAnsi="AgendaPl Regular" w:cs="AgendaPl Regular"/>
      <w:sz w:val="22"/>
      <w:szCs w:val="22"/>
    </w:rPr>
  </w:style>
  <w:style w:type="paragraph" w:customStyle="1" w:styleId="TabelaglowkaTresc">
    <w:name w:val="Tabela: glowka (Tresc)"/>
    <w:basedOn w:val="Brakstyluakapitowego"/>
    <w:uiPriority w:val="99"/>
    <w:rsid w:val="00735A85"/>
    <w:pPr>
      <w:spacing w:line="240" w:lineRule="atLeast"/>
      <w:jc w:val="center"/>
    </w:pPr>
    <w:rPr>
      <w:rFonts w:ascii="AgendaPl BoldCondensed" w:hAnsi="AgendaPl BoldCondensed" w:cs="AgendaPl BoldCondensed"/>
      <w:b/>
      <w:bCs/>
      <w:color w:val="FFFFFF"/>
    </w:rPr>
  </w:style>
  <w:style w:type="paragraph" w:customStyle="1" w:styleId="TabelakomorkapodpunktwciecieTresc">
    <w:name w:val="Tabela: komorka podpunkt wciecie (Tresc)"/>
    <w:basedOn w:val="Brakstyluakapitowego"/>
    <w:uiPriority w:val="99"/>
    <w:rsid w:val="00735A85"/>
    <w:pPr>
      <w:tabs>
        <w:tab w:val="left" w:pos="227"/>
      </w:tabs>
      <w:ind w:left="227" w:hanging="227"/>
    </w:pPr>
    <w:rPr>
      <w:rFonts w:ascii="AgendaPl RegularCondensed" w:hAnsi="AgendaPl RegularCondensed" w:cs="AgendaPl RegularCondensed"/>
      <w:sz w:val="20"/>
      <w:szCs w:val="20"/>
    </w:rPr>
  </w:style>
  <w:style w:type="paragraph" w:customStyle="1" w:styleId="TabelakomorkaTresc">
    <w:name w:val="Tabela: komorka (Tresc)"/>
    <w:basedOn w:val="Brakstyluakapitowego"/>
    <w:uiPriority w:val="99"/>
    <w:rsid w:val="00735A85"/>
    <w:rPr>
      <w:rFonts w:ascii="AgendaPl RegularCondensed" w:hAnsi="AgendaPl RegularCondensed" w:cs="AgendaPl RegularCondensed"/>
      <w:sz w:val="20"/>
      <w:szCs w:val="20"/>
    </w:rPr>
  </w:style>
  <w:style w:type="paragraph" w:customStyle="1" w:styleId="Tabelakomorka-punktykropkiTresc">
    <w:name w:val="Tabela: komorka - punkty kropki (Tresc)"/>
    <w:basedOn w:val="TabelakomorkaTresc"/>
    <w:uiPriority w:val="99"/>
    <w:rsid w:val="00735A85"/>
    <w:pPr>
      <w:tabs>
        <w:tab w:val="left" w:pos="170"/>
      </w:tabs>
      <w:ind w:left="170" w:hanging="170"/>
    </w:pPr>
  </w:style>
  <w:style w:type="paragraph" w:customStyle="1" w:styleId="tabelatekstPORADNIK">
    <w:name w:val="tabela tekst (PORADNIK)"/>
    <w:basedOn w:val="Brakstyluakapitowego"/>
    <w:uiPriority w:val="99"/>
    <w:rsid w:val="00735A85"/>
    <w:pPr>
      <w:suppressAutoHyphens/>
      <w:spacing w:line="240" w:lineRule="atLeast"/>
    </w:pPr>
    <w:rPr>
      <w:rFonts w:ascii="AgendaPl RegularCondensed" w:hAnsi="AgendaPl RegularCondensed" w:cs="AgendaPl RegularCondensed"/>
      <w:sz w:val="20"/>
      <w:szCs w:val="20"/>
    </w:rPr>
  </w:style>
  <w:style w:type="paragraph" w:customStyle="1" w:styleId="tabelatekstnumPORADNIK">
    <w:name w:val="tabela tekst num (PORADNIK)"/>
    <w:basedOn w:val="tabelatekstPORADNIK"/>
    <w:uiPriority w:val="99"/>
    <w:rsid w:val="00735A85"/>
    <w:pPr>
      <w:ind w:left="227" w:hanging="227"/>
    </w:pPr>
  </w:style>
  <w:style w:type="character" w:customStyle="1" w:styleId="AgendaCondItalicTre">
    <w:name w:val="Agenda Cond Italic (Treść)"/>
    <w:uiPriority w:val="99"/>
    <w:rsid w:val="00735A85"/>
    <w:rPr>
      <w:i/>
      <w:iCs/>
    </w:rPr>
  </w:style>
  <w:style w:type="character" w:customStyle="1" w:styleId="symbolTre">
    <w:name w:val="symbol (Treść)"/>
    <w:uiPriority w:val="99"/>
    <w:rsid w:val="00735A85"/>
    <w:rPr>
      <w:rFonts w:ascii="Minion Pro" w:hAnsi="Minion Pro" w:cs="Minion Pro"/>
    </w:rPr>
  </w:style>
  <w:style w:type="character" w:customStyle="1" w:styleId="AgendaCondSuperScriptTre">
    <w:name w:val="Agenda Cond Super Script (Treść)"/>
    <w:uiPriority w:val="99"/>
    <w:rsid w:val="00735A85"/>
    <w:rPr>
      <w:rFonts w:ascii="AgendaPl RegularCondensed" w:hAnsi="AgendaPl RegularCondensed" w:cs="AgendaPl RegularCondensed"/>
      <w:position w:val="2"/>
      <w:sz w:val="22"/>
      <w:szCs w:val="22"/>
      <w:vertAlign w:val="superscript"/>
    </w:rPr>
  </w:style>
  <w:style w:type="character" w:customStyle="1" w:styleId="PodstawowyBoldTre">
    <w:name w:val="Podstawowy Bold (Treść)"/>
    <w:uiPriority w:val="99"/>
    <w:rsid w:val="00735A85"/>
    <w:rPr>
      <w:rFonts w:ascii="Dutch801XBdEU Normal" w:hAnsi="Dutch801XBdEU Normal" w:cs="Dutch801XBdEU Normal"/>
    </w:rPr>
  </w:style>
  <w:style w:type="character" w:customStyle="1" w:styleId="symbolSuperScriptTre">
    <w:name w:val="symbol Super Script (Treść)"/>
    <w:uiPriority w:val="99"/>
    <w:rsid w:val="00735A85"/>
    <w:rPr>
      <w:rFonts w:ascii="Minion Pro" w:hAnsi="Minion Pro" w:cs="Minion Pro"/>
      <w:position w:val="2"/>
      <w:sz w:val="22"/>
      <w:szCs w:val="22"/>
      <w:vertAlign w:val="superscript"/>
    </w:rPr>
  </w:style>
  <w:style w:type="character" w:customStyle="1" w:styleId="symbolpropTre">
    <w:name w:val="symbol prop (Treść)"/>
    <w:basedOn w:val="symbolTre"/>
    <w:uiPriority w:val="99"/>
    <w:rsid w:val="00735A85"/>
    <w:rPr>
      <w:rFonts w:ascii="Minion Pro" w:hAnsi="Minion Pro" w:cs="Minion Pro"/>
    </w:rPr>
  </w:style>
  <w:style w:type="character" w:customStyle="1" w:styleId="Indeksgrny">
    <w:name w:val="Indeks górny"/>
    <w:uiPriority w:val="99"/>
    <w:rsid w:val="00735A85"/>
    <w:rPr>
      <w:vertAlign w:val="superscript"/>
    </w:rPr>
  </w:style>
  <w:style w:type="character" w:customStyle="1" w:styleId="Italiccondensedwtabeli">
    <w:name w:val="Italic (condensed) w tabeli"/>
    <w:uiPriority w:val="99"/>
    <w:rsid w:val="00735A85"/>
    <w:rPr>
      <w:i/>
      <w:iCs/>
    </w:rPr>
  </w:style>
  <w:style w:type="character" w:customStyle="1" w:styleId="Indeksdolny">
    <w:name w:val="Indeks dolny"/>
    <w:uiPriority w:val="99"/>
    <w:rsid w:val="00735A85"/>
    <w:rPr>
      <w:vertAlign w:val="subscript"/>
    </w:rPr>
  </w:style>
  <w:style w:type="character" w:customStyle="1" w:styleId="Symbol">
    <w:name w:val="Symbol"/>
    <w:uiPriority w:val="99"/>
    <w:rsid w:val="00735A85"/>
    <w:rPr>
      <w:rFonts w:ascii="Symbol" w:hAnsi="Symbol" w:cs="Symbol"/>
    </w:rPr>
  </w:style>
  <w:style w:type="character" w:customStyle="1" w:styleId="literav">
    <w:name w:val="litera v"/>
    <w:uiPriority w:val="99"/>
    <w:rsid w:val="00735A85"/>
    <w:rPr>
      <w:i/>
      <w:iCs/>
    </w:rPr>
  </w:style>
  <w:style w:type="character" w:customStyle="1" w:styleId="Spacja">
    <w:name w:val="Spacja"/>
    <w:uiPriority w:val="99"/>
    <w:rsid w:val="00735A85"/>
  </w:style>
  <w:style w:type="character" w:customStyle="1" w:styleId="bezdzieleniaTre">
    <w:name w:val="bez dzielenia (Treść)"/>
    <w:uiPriority w:val="99"/>
    <w:rsid w:val="00735A85"/>
    <w:rPr>
      <w:u w:val="none"/>
    </w:rPr>
  </w:style>
  <w:style w:type="character" w:customStyle="1" w:styleId="Nagwek1Znak">
    <w:name w:val="Nagłówek 1 Znak"/>
    <w:basedOn w:val="Domylnaczcionkaakapitu"/>
    <w:link w:val="Nagwek1"/>
    <w:uiPriority w:val="9"/>
    <w:rsid w:val="00D04F56"/>
    <w:rPr>
      <w:rFonts w:asciiTheme="majorHAnsi" w:eastAsiaTheme="majorEastAsia" w:hAnsiTheme="majorHAnsi" w:cstheme="majorBidi"/>
      <w:b/>
      <w:bCs/>
      <w:color w:val="365F91" w:themeColor="accent1" w:themeShade="BF"/>
      <w:sz w:val="28"/>
      <w:szCs w:val="28"/>
    </w:rPr>
  </w:style>
  <w:style w:type="paragraph" w:customStyle="1" w:styleId="TytulIrzeduTresc">
    <w:name w:val="Tytul I rzedu (Tresc)"/>
    <w:basedOn w:val="Podstawowyakapitowy"/>
    <w:uiPriority w:val="99"/>
    <w:rsid w:val="00EA79EA"/>
    <w:pPr>
      <w:tabs>
        <w:tab w:val="clear" w:pos="170"/>
        <w:tab w:val="clear" w:pos="340"/>
        <w:tab w:val="clear" w:pos="510"/>
        <w:tab w:val="left" w:pos="520"/>
      </w:tabs>
      <w:suppressAutoHyphens/>
      <w:spacing w:before="57" w:after="170" w:line="480" w:lineRule="atLeast"/>
      <w:jc w:val="left"/>
    </w:pPr>
    <w:rPr>
      <w:rFonts w:ascii="AgendaPl Semibold" w:hAnsi="AgendaPl Semibold" w:cs="AgendaPl Semibold"/>
      <w:color w:val="024DA1"/>
      <w:sz w:val="48"/>
      <w:szCs w:val="48"/>
      <w:lang w:val="en-US"/>
    </w:rPr>
  </w:style>
  <w:style w:type="character" w:customStyle="1" w:styleId="Pagina">
    <w:name w:val="Pagina"/>
    <w:uiPriority w:val="99"/>
    <w:rsid w:val="00EA79EA"/>
  </w:style>
  <w:style w:type="paragraph" w:customStyle="1" w:styleId="002TytulIrzedu">
    <w:name w:val="002 Tytul I rzedu"/>
    <w:basedOn w:val="Podstawowyakapitowy"/>
    <w:uiPriority w:val="99"/>
    <w:rsid w:val="002D0E59"/>
    <w:pPr>
      <w:tabs>
        <w:tab w:val="clear" w:pos="170"/>
        <w:tab w:val="clear" w:pos="340"/>
        <w:tab w:val="clear" w:pos="510"/>
        <w:tab w:val="left" w:pos="520"/>
      </w:tabs>
      <w:suppressAutoHyphens/>
      <w:spacing w:before="57" w:after="170" w:line="480" w:lineRule="atLeast"/>
      <w:jc w:val="left"/>
    </w:pPr>
    <w:rPr>
      <w:rFonts w:ascii="AgendaPl Semibold" w:hAnsi="AgendaPl Semibold" w:cs="AgendaPl Semibold"/>
      <w:color w:val="0032FF"/>
      <w:sz w:val="48"/>
      <w:szCs w:val="48"/>
      <w:lang w:val="en-US"/>
    </w:rPr>
  </w:style>
  <w:style w:type="paragraph" w:customStyle="1" w:styleId="001Tekstpodstawowy">
    <w:name w:val="001 Tekst podstawowy"/>
    <w:basedOn w:val="Brakstyluakapitowego"/>
    <w:uiPriority w:val="99"/>
    <w:rsid w:val="002D0E59"/>
    <w:pPr>
      <w:tabs>
        <w:tab w:val="left" w:pos="283"/>
        <w:tab w:val="left" w:pos="510"/>
      </w:tabs>
      <w:spacing w:line="240" w:lineRule="atLeast"/>
      <w:jc w:val="both"/>
    </w:pPr>
    <w:rPr>
      <w:rFonts w:ascii="Dutch801HdEU Normal" w:hAnsi="Dutch801HdEU Normal" w:cs="Dutch801HdEU Normal"/>
      <w:sz w:val="20"/>
      <w:szCs w:val="20"/>
    </w:rPr>
  </w:style>
  <w:style w:type="paragraph" w:customStyle="1" w:styleId="Tabelaglowkax">
    <w:name w:val="Tabela: glowka (x)"/>
    <w:basedOn w:val="Brakstyluakapitowego"/>
    <w:uiPriority w:val="99"/>
    <w:rsid w:val="002D0E59"/>
    <w:pPr>
      <w:spacing w:line="240" w:lineRule="atLeast"/>
      <w:jc w:val="center"/>
    </w:pPr>
    <w:rPr>
      <w:rFonts w:ascii="AgendaPl BoldCondensed" w:hAnsi="AgendaPl BoldCondensed" w:cs="AgendaPl BoldCondensed"/>
      <w:b/>
      <w:bCs/>
      <w:color w:val="FFFFFF"/>
    </w:rPr>
  </w:style>
  <w:style w:type="paragraph" w:customStyle="1" w:styleId="Tabelakomorkax">
    <w:name w:val="Tabela: komorka (x)"/>
    <w:basedOn w:val="Brakstyluakapitowego"/>
    <w:uiPriority w:val="99"/>
    <w:rsid w:val="002D0E59"/>
    <w:rPr>
      <w:rFonts w:ascii="AgendaPl RegularCondensed" w:hAnsi="AgendaPl RegularCondensed" w:cs="AgendaPl RegularCondensed"/>
      <w:sz w:val="20"/>
      <w:szCs w:val="20"/>
    </w:rPr>
  </w:style>
  <w:style w:type="paragraph" w:customStyle="1" w:styleId="Tabelakomorka-PP">
    <w:name w:val="Tabela: komorka - (P.P)"/>
    <w:basedOn w:val="Brakstyluakapitowego"/>
    <w:uiPriority w:val="99"/>
    <w:rsid w:val="002D0E59"/>
    <w:pPr>
      <w:tabs>
        <w:tab w:val="left" w:pos="142"/>
      </w:tabs>
      <w:ind w:left="113" w:hanging="113"/>
    </w:pPr>
    <w:rPr>
      <w:rFonts w:ascii="AgendaPl RegularCondensed" w:hAnsi="AgendaPl RegularCondensed" w:cs="AgendaPl RegularCondensed"/>
      <w:sz w:val="20"/>
      <w:szCs w:val="20"/>
    </w:rPr>
  </w:style>
  <w:style w:type="character" w:customStyle="1" w:styleId="bezdzielenia">
    <w:name w:val="bez dzielenia"/>
    <w:uiPriority w:val="99"/>
    <w:rsid w:val="002D0E59"/>
    <w:rPr>
      <w:u w:val="none"/>
    </w:rPr>
  </w:style>
  <w:style w:type="character" w:customStyle="1" w:styleId="bezdzieleniax">
    <w:name w:val="bez dzielenia (x)"/>
    <w:uiPriority w:val="99"/>
    <w:rsid w:val="002D0E59"/>
    <w:rPr>
      <w:u w:val="none"/>
    </w:rPr>
  </w:style>
  <w:style w:type="paragraph" w:customStyle="1" w:styleId="006tytultabelatestyczesc">
    <w:name w:val="006_tytul_tabela_testy_czesc"/>
    <w:basedOn w:val="Brakstyluakapitowego"/>
    <w:uiPriority w:val="99"/>
    <w:rsid w:val="00C5700F"/>
    <w:pPr>
      <w:suppressAutoHyphens/>
      <w:spacing w:after="57" w:line="340" w:lineRule="atLeast"/>
    </w:pPr>
    <w:rPr>
      <w:rFonts w:ascii="AgendaPl MediumItalic" w:hAnsi="AgendaPl MediumItalic" w:cs="AgendaPl MediumItalic"/>
      <w:i/>
      <w:iCs/>
      <w:color w:val="004CFF"/>
      <w:position w:val="2"/>
      <w:sz w:val="32"/>
      <w:szCs w:val="32"/>
    </w:rPr>
  </w:style>
  <w:style w:type="paragraph" w:customStyle="1" w:styleId="tabelanagwekmay">
    <w:name w:val="tabela_nagłówek_mały"/>
    <w:basedOn w:val="Brakstyluakapitowego"/>
    <w:next w:val="Brakstyluakapitowego"/>
    <w:uiPriority w:val="99"/>
    <w:rsid w:val="006224B0"/>
    <w:pPr>
      <w:tabs>
        <w:tab w:val="left" w:pos="170"/>
      </w:tabs>
      <w:spacing w:line="160" w:lineRule="atLeast"/>
      <w:jc w:val="center"/>
    </w:pPr>
    <w:rPr>
      <w:rFonts w:ascii="AgendaPl Bold" w:hAnsi="AgendaPl Bold" w:cs="AgendaPl Bold"/>
      <w:b/>
      <w:bCs/>
      <w:caps/>
      <w:color w:val="FFFFFF"/>
      <w:sz w:val="18"/>
      <w:szCs w:val="18"/>
    </w:rPr>
  </w:style>
  <w:style w:type="paragraph" w:customStyle="1" w:styleId="tabelacyfrabold">
    <w:name w:val="tabela_cyfra_bold"/>
    <w:basedOn w:val="Brakstyluakapitowego"/>
    <w:next w:val="Brakstyluakapitowego"/>
    <w:uiPriority w:val="99"/>
    <w:rsid w:val="006224B0"/>
    <w:pPr>
      <w:tabs>
        <w:tab w:val="left" w:pos="170"/>
      </w:tabs>
      <w:spacing w:line="160" w:lineRule="atLeast"/>
      <w:jc w:val="center"/>
    </w:pPr>
    <w:rPr>
      <w:rFonts w:ascii="AgendaPl Bold" w:hAnsi="AgendaPl Bold" w:cs="AgendaPl Bold"/>
      <w:b/>
      <w:bCs/>
      <w:sz w:val="18"/>
      <w:szCs w:val="18"/>
    </w:rPr>
  </w:style>
  <w:style w:type="paragraph" w:customStyle="1" w:styleId="tabelateksttabele">
    <w:name w:val="tabela tekst (tabele)"/>
    <w:basedOn w:val="Brakstyluakapitowego"/>
    <w:uiPriority w:val="99"/>
    <w:rsid w:val="006224B0"/>
    <w:pPr>
      <w:tabs>
        <w:tab w:val="left" w:pos="113"/>
      </w:tabs>
      <w:spacing w:line="230" w:lineRule="atLeast"/>
    </w:pPr>
    <w:rPr>
      <w:rFonts w:ascii="AgendaPl RegularCondensed" w:hAnsi="AgendaPl RegularCondensed" w:cs="AgendaPl RegularCondensed"/>
      <w:spacing w:val="-1"/>
      <w:w w:val="97"/>
      <w:sz w:val="20"/>
      <w:szCs w:val="20"/>
    </w:rPr>
  </w:style>
  <w:style w:type="paragraph" w:customStyle="1" w:styleId="004TytulIIIrzedu">
    <w:name w:val="004 Tytul III rzedu"/>
    <w:basedOn w:val="001Tekstpodstawowy"/>
    <w:next w:val="Brakstyluakapitowego"/>
    <w:uiPriority w:val="99"/>
    <w:rsid w:val="00C87B7D"/>
    <w:pPr>
      <w:tabs>
        <w:tab w:val="clear" w:pos="283"/>
        <w:tab w:val="left" w:pos="170"/>
        <w:tab w:val="left" w:pos="227"/>
        <w:tab w:val="left" w:pos="340"/>
      </w:tabs>
      <w:suppressAutoHyphens/>
      <w:spacing w:line="320" w:lineRule="atLeast"/>
      <w:jc w:val="left"/>
    </w:pPr>
    <w:rPr>
      <w:rFonts w:ascii="AgendaPl Bold" w:hAnsi="AgendaPl Bold" w:cs="AgendaPl Bold"/>
      <w:b/>
      <w:bCs/>
      <w:color w:val="004CFF"/>
      <w:position w:val="6"/>
      <w:sz w:val="30"/>
      <w:szCs w:val="30"/>
    </w:rPr>
  </w:style>
  <w:style w:type="paragraph" w:customStyle="1" w:styleId="001Tekstpunktycyfryarabskie00">
    <w:name w:val="001_Tekst_punkty_cyfry arabskie 00"/>
    <w:basedOn w:val="001Tekstpodstawowy"/>
    <w:uiPriority w:val="99"/>
    <w:rsid w:val="00C87B7D"/>
    <w:pPr>
      <w:tabs>
        <w:tab w:val="clear" w:pos="510"/>
      </w:tabs>
      <w:ind w:left="283" w:hanging="283"/>
    </w:pPr>
  </w:style>
  <w:style w:type="paragraph" w:customStyle="1" w:styleId="001Tekstpunktykropki">
    <w:name w:val="001_Tekst_punkty_kropki"/>
    <w:basedOn w:val="001Tekstpodstawowy"/>
    <w:uiPriority w:val="99"/>
    <w:rsid w:val="00C87B7D"/>
    <w:pPr>
      <w:tabs>
        <w:tab w:val="clear" w:pos="283"/>
        <w:tab w:val="clear" w:pos="510"/>
        <w:tab w:val="left" w:pos="170"/>
      </w:tabs>
      <w:ind w:left="170" w:hanging="170"/>
    </w:pPr>
  </w:style>
  <w:style w:type="paragraph" w:customStyle="1" w:styleId="001Tekstpunktycyfryarabskienawias">
    <w:name w:val="001_Tekst_punkty_cyfry_arabskie_nawias"/>
    <w:basedOn w:val="001Tekstpodstawowy"/>
    <w:uiPriority w:val="99"/>
    <w:rsid w:val="00C87B7D"/>
    <w:pPr>
      <w:tabs>
        <w:tab w:val="clear" w:pos="283"/>
        <w:tab w:val="clear" w:pos="510"/>
        <w:tab w:val="left" w:pos="170"/>
        <w:tab w:val="left" w:pos="397"/>
      </w:tabs>
      <w:ind w:left="170"/>
    </w:pPr>
  </w:style>
  <w:style w:type="paragraph" w:customStyle="1" w:styleId="Tabelapunktykropki">
    <w:name w:val="Tabela_punkty_kropki"/>
    <w:basedOn w:val="001Tekstpodstawowy"/>
    <w:uiPriority w:val="99"/>
    <w:rsid w:val="00C87B7D"/>
    <w:pPr>
      <w:tabs>
        <w:tab w:val="clear" w:pos="283"/>
        <w:tab w:val="clear" w:pos="510"/>
        <w:tab w:val="left" w:pos="170"/>
      </w:tabs>
      <w:spacing w:line="255" w:lineRule="atLeast"/>
      <w:ind w:left="170" w:hanging="170"/>
      <w:jc w:val="left"/>
    </w:pPr>
    <w:rPr>
      <w:rFonts w:ascii="AgendaPl RegularCondensed" w:hAnsi="AgendaPl RegularCondensed" w:cs="AgendaPl RegularCondensed"/>
    </w:rPr>
  </w:style>
  <w:style w:type="character" w:customStyle="1" w:styleId="bold801">
    <w:name w:val="bold 801"/>
    <w:uiPriority w:val="99"/>
    <w:rsid w:val="00C87B7D"/>
    <w:rPr>
      <w:rFonts w:ascii="Dutch801EU Bold" w:hAnsi="Dutch801EU Bold" w:cs="Dutch801EU Bold"/>
      <w:b/>
      <w:bCs/>
    </w:rPr>
  </w:style>
  <w:style w:type="character" w:customStyle="1" w:styleId="bolditalic801">
    <w:name w:val="bold italic 801"/>
    <w:uiPriority w:val="99"/>
    <w:rsid w:val="00C87B7D"/>
    <w:rPr>
      <w:rFonts w:ascii="Dutch801EU BoldItalic" w:hAnsi="Dutch801EU BoldItalic" w:cs="Dutch801EU BoldItalic"/>
      <w:b/>
      <w:bCs/>
      <w:i/>
      <w:iCs/>
    </w:rPr>
  </w:style>
  <w:style w:type="character" w:customStyle="1" w:styleId="agendaniebieskiwersale">
    <w:name w:val="agenda niebieski wersale"/>
    <w:uiPriority w:val="99"/>
    <w:rsid w:val="00C87B7D"/>
    <w:rPr>
      <w:rFonts w:ascii="AgendaPl Bold" w:hAnsi="AgendaPl Bold" w:cs="AgendaPl Bold"/>
      <w:b/>
      <w:bCs/>
      <w:caps/>
      <w:color w:val="004CFF"/>
      <w:sz w:val="20"/>
      <w:szCs w:val="20"/>
    </w:rPr>
  </w:style>
  <w:style w:type="character" w:customStyle="1" w:styleId="italic">
    <w:name w:val="italic"/>
    <w:uiPriority w:val="99"/>
    <w:rsid w:val="00C87B7D"/>
    <w:rPr>
      <w:i/>
      <w:iCs/>
    </w:rPr>
  </w:style>
  <w:style w:type="character" w:customStyle="1" w:styleId="kolorczerwony">
    <w:name w:val="kolor czerwony"/>
    <w:uiPriority w:val="99"/>
    <w:rsid w:val="00C87B7D"/>
    <w:rPr>
      <w:color w:val="FF7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1FCF9-4E0E-469F-8981-CB402347D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17</Pages>
  <Words>5497</Words>
  <Characters>32984</Characters>
  <Application>Microsoft Office Word</Application>
  <DocSecurity>0</DocSecurity>
  <Lines>274</Lines>
  <Paragraphs>76</Paragraphs>
  <ScaleCrop>false</ScaleCrop>
  <HeadingPairs>
    <vt:vector size="2" baseType="variant">
      <vt:variant>
        <vt:lpstr>Tytuł</vt:lpstr>
      </vt:variant>
      <vt:variant>
        <vt:i4>1</vt:i4>
      </vt:variant>
    </vt:vector>
  </HeadingPairs>
  <TitlesOfParts>
    <vt:vector size="1" baseType="lpstr">
      <vt:lpstr/>
    </vt:vector>
  </TitlesOfParts>
  <Company>WSiP Sp. z o.o.</Company>
  <LinksUpToDate>false</LinksUpToDate>
  <CharactersWithSpaces>38405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Jedlinska</dc:creator>
  <cp:lastModifiedBy>Maria Białek</cp:lastModifiedBy>
  <cp:revision>16</cp:revision>
  <dcterms:created xsi:type="dcterms:W3CDTF">2015-07-22T09:57:00Z</dcterms:created>
  <dcterms:modified xsi:type="dcterms:W3CDTF">2017-07-27T14:02:00Z</dcterms:modified>
</cp:coreProperties>
</file>